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quarterly-q1-existing-clients-reminder"/>
    <w:p>
      <w:pPr>
        <w:pStyle w:val="Heading1"/>
      </w:pPr>
      <w:r>
        <w:t xml:space="preserve">Quarterly Q1 (Existing Clients): Reminder</w:t>
      </w:r>
    </w:p>
    <w:p>
      <w:pPr>
        <w:pStyle w:val="FirstParagraph"/>
      </w:pPr>
      <w:r>
        <w:rPr>
          <w:b/>
          <w:bCs/>
        </w:rPr>
        <w:t xml:space="preserve">Subject:</w:t>
      </w:r>
      <w:r>
        <w:t xml:space="preserve"> </w:t>
      </w:r>
      <w:r>
        <w:t xml:space="preserve">A Reminder About Your ASA Health Benefits</w:t>
      </w:r>
    </w:p>
    <w:p>
      <w:pPr>
        <w:pStyle w:val="BodyText"/>
      </w:pPr>
      <w:r>
        <w:rPr>
          <w:b/>
          <w:bCs/>
        </w:rPr>
        <w:t xml:space="preserve">Preheader:</w:t>
      </w:r>
      <w:r>
        <w:t xml:space="preserve"> </w:t>
      </w:r>
      <w:r>
        <w:t xml:space="preserve">The ASA Advantage Plan is still available to you year-round. Here is what’s in it.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Hi everyone,</w:t>
      </w:r>
    </w:p>
    <w:p>
      <w:pPr>
        <w:pStyle w:val="BodyText"/>
      </w:pPr>
      <w:r>
        <w:t xml:space="preserve">A quick reminder that as a member of ASA, you already have access to the ASA Advantage Plan, a group health insurance program we negotiated specifically for our members.</w:t>
      </w:r>
    </w:p>
    <w:p>
      <w:pPr>
        <w:pStyle w:val="BodyText"/>
      </w:pPr>
      <w:r>
        <w:t xml:space="preserve">If it’s been a while since you looked at what’s available, now is a good time.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No cost to explore.</w:t>
      </w:r>
      <w:r>
        <w:t xml:space="preserve"> </w:t>
      </w:r>
      <w:r>
        <w:t xml:space="preserve">Getting a quote is free and comes with zero obligation.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Eight PPO plans to choose from.</w:t>
      </w:r>
      <w:r>
        <w:t xml:space="preserve"> </w:t>
      </w:r>
      <w:r>
        <w:t xml:space="preserve">Including two HSA options and a choice of two national network providers, so you can match coverage to your business and your team.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Enroll any time, full support included.</w:t>
      </w:r>
      <w:r>
        <w:t xml:space="preserve"> </w:t>
      </w:r>
      <w:r>
        <w:t xml:space="preserve">No enrollment window to wait for, and Affinity Benefits handles enrollment, administration, and member support directly.</w:t>
      </w:r>
    </w:p>
    <w:p>
      <w:pPr>
        <w:pStyle w:val="FirstParagraph"/>
      </w:pPr>
      <w:r>
        <w:t xml:space="preserve">Whether you’ve never enrolled, looked once and moved on, or have employees who could use coverage now, the program is here and the rates reflect ASA’s collective buying power.</w:t>
      </w:r>
    </w:p>
    <w:p>
      <w:pPr>
        <w:pStyle w:val="BodyText"/>
      </w:pPr>
      <w:r>
        <w:t xml:space="preserve">Take another look at what’s available.</w:t>
      </w:r>
    </w:p>
    <w:p>
      <w:pPr>
        <w:pStyle w:val="BodyText"/>
      </w:pPr>
      <w:hyperlink r:id="rId9">
        <w:r>
          <w:rPr>
            <w:rStyle w:val="Hyperlink"/>
          </w:rPr>
          <w:t xml:space="preserve">CTA button:</w:t>
        </w:r>
        <w:r>
          <w:rPr>
            <w:rStyle w:val="Hyperlink"/>
          </w:rPr>
          <w:t xml:space="preserve"> </w:t>
        </w:r>
        <w:r>
          <w:rPr>
            <w:rStyle w:val="Hyperlink"/>
            <w:b/>
            <w:bCs/>
          </w:rPr>
          <w:t xml:space="preserve">See your options →</w:t>
        </w:r>
      </w:hyperlink>
    </w:p>
    <w:p>
      <w:pPr>
        <w:pStyle w:val="BodyText"/>
      </w:pPr>
      <w:r>
        <w:t xml:space="preserve">Have any questions? Email ccordon@affinitybenefits4u.com.</w:t>
      </w:r>
    </w:p>
    <w:p>
      <w:pPr>
        <w:pStyle w:val="BodyText"/>
      </w:pPr>
      <w:r>
        <w:t xml:space="preserve">[Your name]</w:t>
      </w:r>
      <w:r>
        <w:t xml:space="preserve"> </w:t>
      </w:r>
      <w:r>
        <w:t xml:space="preserve">[Your title], ASA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ASA Advantage Plan is administered by Affinity Benefits and made available to members of ASA.</w:t>
      </w:r>
    </w:p>
    <w:p>
      <w:pPr>
        <w:pStyle w:val="BodyText"/>
      </w:pPr>
      <w:r>
        <w:t xml:space="preserve">American Subcontractors Association · 1004 Duke Street, Alexandria, VA 22314 · Unsubscribe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https://www.asaonline.com/asadvantage-health-plan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s://www.asaonline.com/asadvantage-health-plan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2026-05-20T17:48:46Z</dcterms:created>
  <dcterms:modified xsi:type="dcterms:W3CDTF">2026-05-20T17:48:46Z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