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0" w:name="quarterly-q1-launch"/>
    <w:p>
      <w:pPr>
        <w:pStyle w:val="Heading1"/>
      </w:pPr>
      <w:r>
        <w:t xml:space="preserve">Quarterly Q1: Launch</w:t>
      </w:r>
    </w:p>
    <w:p>
      <w:pPr>
        <w:pStyle w:val="FirstParagraph"/>
      </w:pPr>
      <w:r>
        <w:rPr>
          <w:b/>
          <w:bCs/>
        </w:rPr>
        <w:t xml:space="preserve">Subject:</w:t>
      </w:r>
      <w:r>
        <w:t xml:space="preserve"> </w:t>
      </w:r>
      <w:r>
        <w:t xml:space="preserve">New Health Benefit for ASA Members</w:t>
      </w:r>
    </w:p>
    <w:p>
      <w:pPr>
        <w:pStyle w:val="BodyText"/>
      </w:pPr>
      <w:r>
        <w:rPr>
          <w:b/>
          <w:bCs/>
        </w:rPr>
        <w:t xml:space="preserve">Preheader:</w:t>
      </w:r>
      <w:r>
        <w:t xml:space="preserve"> </w:t>
      </w:r>
      <w:r>
        <w:t xml:space="preserve">Group rates, enrollment open all year, administration handled for you. Here’s how it works.</w:t>
      </w:r>
    </w:p>
    <w:p>
      <w:r>
        <w:pict>
          <v:rect style="width:0;height:1.5pt" o:hralign="center" o:hrstd="t" o:hr="t"/>
        </w:pict>
      </w:r>
    </w:p>
    <w:p>
      <w:pPr>
        <w:pStyle w:val="FirstParagraph"/>
      </w:pPr>
      <w:r>
        <w:t xml:space="preserve">Hi everyone,</w:t>
      </w:r>
    </w:p>
    <w:p>
      <w:pPr>
        <w:pStyle w:val="BodyText"/>
      </w:pPr>
      <w:r>
        <w:t xml:space="preserve">We’re excited to share something we’ve been working on. ASA has partnered with Affinity Benefits to offer members access to health insurance at group rates, something most small businesses can’t get on their own.</w:t>
      </w:r>
    </w:p>
    <w:p>
      <w:pPr>
        <w:pStyle w:val="BodyText"/>
      </w:pPr>
      <w:r>
        <w:t xml:space="preserve">We negotiated it because health coverage is consistently one of the biggest challenges our members face, and this is a concrete way we can help.</w:t>
      </w:r>
    </w:p>
    <w:p>
      <w:pPr>
        <w:pStyle w:val="Compact"/>
        <w:numPr>
          <w:ilvl w:val="0"/>
          <w:numId w:val="1001"/>
        </w:numPr>
      </w:pPr>
      <w:r>
        <w:rPr>
          <w:b/>
          <w:bCs/>
        </w:rPr>
        <w:t xml:space="preserve">Group buying power.</w:t>
      </w:r>
      <w:r>
        <w:t xml:space="preserve"> </w:t>
      </w:r>
      <w:r>
        <w:t xml:space="preserve">ASA pools its membership to negotiate rates that individual businesses can’t access alone.</w:t>
      </w:r>
    </w:p>
    <w:p>
      <w:pPr>
        <w:pStyle w:val="Compact"/>
        <w:numPr>
          <w:ilvl w:val="0"/>
          <w:numId w:val="1001"/>
        </w:numPr>
      </w:pPr>
      <w:r>
        <w:rPr>
          <w:b/>
          <w:bCs/>
        </w:rPr>
        <w:t xml:space="preserve">Enrollment any time.</w:t>
      </w:r>
      <w:r>
        <w:t xml:space="preserve"> </w:t>
      </w:r>
      <w:r>
        <w:t xml:space="preserve">You don’t have to wait for open enrollment. You can enroll whenever you’re ready.</w:t>
      </w:r>
    </w:p>
    <w:p>
      <w:pPr>
        <w:pStyle w:val="Compact"/>
        <w:numPr>
          <w:ilvl w:val="0"/>
          <w:numId w:val="1001"/>
        </w:numPr>
      </w:pPr>
      <w:r>
        <w:rPr>
          <w:b/>
          <w:bCs/>
        </w:rPr>
        <w:t xml:space="preserve">No paperwork on your end.</w:t>
      </w:r>
      <w:r>
        <w:t xml:space="preserve"> </w:t>
      </w:r>
      <w:r>
        <w:t xml:space="preserve">Affinity Benefits handles enrollment, administration, and member support. You deal with them directly.</w:t>
      </w:r>
    </w:p>
    <w:p>
      <w:pPr>
        <w:pStyle w:val="FirstParagraph"/>
      </w:pPr>
      <w:r>
        <w:t xml:space="preserve">If you want to see what’s available for your business, we’re ready to walk you through it.</w:t>
      </w:r>
    </w:p>
    <w:p>
      <w:pPr>
        <w:pStyle w:val="BodyText"/>
      </w:pPr>
      <w:hyperlink r:id="rId9">
        <w:r>
          <w:rPr>
            <w:rStyle w:val="Hyperlink"/>
          </w:rPr>
          <w:t xml:space="preserve">CTA button:</w:t>
        </w:r>
        <w:r>
          <w:rPr>
            <w:rStyle w:val="Hyperlink"/>
          </w:rPr>
          <w:t xml:space="preserve"> </w:t>
        </w:r>
        <w:r>
          <w:rPr>
            <w:rStyle w:val="Hyperlink"/>
            <w:b/>
            <w:bCs/>
          </w:rPr>
          <w:t xml:space="preserve">See what’s covered →</w:t>
        </w:r>
      </w:hyperlink>
    </w:p>
    <w:p>
      <w:pPr>
        <w:pStyle w:val="BodyText"/>
      </w:pPr>
      <w:r>
        <w:t xml:space="preserve">Have any questions? Email ccordon@affinitybenefits4u.com.</w:t>
      </w:r>
    </w:p>
    <w:p>
      <w:pPr>
        <w:pStyle w:val="BodyText"/>
      </w:pPr>
      <w:r>
        <w:t xml:space="preserve">[Your name]</w:t>
      </w:r>
      <w:r>
        <w:t xml:space="preserve"> </w:t>
      </w:r>
      <w:r>
        <w:t xml:space="preserve">[Your title], ASA</w:t>
      </w:r>
    </w:p>
    <w:p>
      <w:r>
        <w:pict>
          <v:rect style="width:0;height:1.5pt" o:hralign="center" o:hrstd="t" o:hr="t"/>
        </w:pict>
      </w:r>
    </w:p>
    <w:p>
      <w:pPr>
        <w:pStyle w:val="FirstParagraph"/>
      </w:pPr>
      <w:r>
        <w:t xml:space="preserve">ASA Advantage Plan is administered by Affinity Benefits and made available to members of ASA.</w:t>
      </w:r>
    </w:p>
    <w:p>
      <w:pPr>
        <w:pStyle w:val="BodyText"/>
      </w:pPr>
      <w:r>
        <w:t xml:space="preserve">American Subcontractors Association · 1004 Duke Street, Alexandria, VA 22314 · Unsubscribe</w:t>
      </w:r>
    </w:p>
    <w:bookmarkEnd w:id="1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9" Target="https://www.asaonline.com/asadvantage-health-plan/" TargetMode="External" /></Relationships>
</file>

<file path=word/_rels/footnotes.xml.rels><?xml version="1.0" encoding="UTF-8"?><Relationships xmlns="http://schemas.openxmlformats.org/package/2006/relationships"><Relationship Type="http://schemas.openxmlformats.org/officeDocument/2006/relationships/hyperlink" Id="rId9" Target="https://www.asaonline.com/asadvantage-health-plan/"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2026-05-20T17:43:13Z</dcterms:created>
  <dcterms:modified xsi:type="dcterms:W3CDTF">2026-05-20T17:43:13Z</dcterms:modified>
</cp:coreProperties>
</file>

<file path=docProps/custom.xml><?xml version="1.0" encoding="utf-8"?>
<Properties xmlns="http://schemas.openxmlformats.org/officeDocument/2006/custom-properties" xmlns:vt="http://schemas.openxmlformats.org/officeDocument/2006/docPropsVTypes"/>
</file>