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74C946" w14:textId="77777777" w:rsidR="00CF2BAF" w:rsidRPr="00F76165" w:rsidRDefault="00B358FF">
      <w:pPr>
        <w:pStyle w:val="Headline"/>
        <w:jc w:val="center"/>
        <w:rPr>
          <w:rFonts w:ascii="Arial" w:hAnsi="Arial" w:cs="Arial"/>
          <w:i/>
          <w:color w:val="auto"/>
          <w:sz w:val="48"/>
        </w:rPr>
      </w:pPr>
      <w:r>
        <w:rPr>
          <w:rFonts w:ascii="Arial" w:hAnsi="Arial" w:cs="Arial"/>
          <w:b w:val="0"/>
          <w:noProof/>
          <w:sz w:val="24"/>
          <w:szCs w:val="24"/>
        </w:rPr>
        <w:drawing>
          <wp:anchor distT="0" distB="0" distL="114300" distR="114300" simplePos="0" relativeHeight="251659776" behindDoc="1" locked="0" layoutInCell="1" allowOverlap="1" wp14:anchorId="128943A0" wp14:editId="36F3FD8F">
            <wp:simplePos x="0" y="0"/>
            <wp:positionH relativeFrom="column">
              <wp:posOffset>2409700</wp:posOffset>
            </wp:positionH>
            <wp:positionV relativeFrom="paragraph">
              <wp:posOffset>-546735</wp:posOffset>
            </wp:positionV>
            <wp:extent cx="1124262" cy="78116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A Mark - High.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24262" cy="781160"/>
                    </a:xfrm>
                    <a:prstGeom prst="rect">
                      <a:avLst/>
                    </a:prstGeom>
                  </pic:spPr>
                </pic:pic>
              </a:graphicData>
            </a:graphic>
            <wp14:sizeRelH relativeFrom="page">
              <wp14:pctWidth>0</wp14:pctWidth>
            </wp14:sizeRelH>
            <wp14:sizeRelV relativeFrom="page">
              <wp14:pctHeight>0</wp14:pctHeight>
            </wp14:sizeRelV>
          </wp:anchor>
        </w:drawing>
      </w:r>
      <w:r w:rsidR="00CC1956">
        <w:rPr>
          <w:rFonts w:ascii="Arial" w:hAnsi="Arial" w:cs="Arial"/>
          <w:noProof/>
          <w:snapToGrid/>
        </w:rPr>
        <mc:AlternateContent>
          <mc:Choice Requires="wps">
            <w:drawing>
              <wp:anchor distT="0" distB="0" distL="114300" distR="114300" simplePos="0" relativeHeight="251657728" behindDoc="0" locked="0" layoutInCell="1" allowOverlap="1" wp14:anchorId="495325C6" wp14:editId="15DCFA12">
                <wp:simplePos x="0" y="0"/>
                <wp:positionH relativeFrom="column">
                  <wp:posOffset>0</wp:posOffset>
                </wp:positionH>
                <wp:positionV relativeFrom="paragraph">
                  <wp:posOffset>322580</wp:posOffset>
                </wp:positionV>
                <wp:extent cx="5943600" cy="1280160"/>
                <wp:effectExtent l="0" t="0" r="19050" b="1524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80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76ED96" id="Rectangle 3" o:spid="_x0000_s1026" style="position:absolute;margin-left:0;margin-top:25.4pt;width:468pt;height:100.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" filled="f"/>
            </w:pict>
          </mc:Fallback>
        </mc:AlternateContent>
      </w:r>
    </w:p>
    <w:p w14:paraId="005A57C7" w14:textId="77777777" w:rsidR="00CF2BAF" w:rsidRPr="00F76165" w:rsidRDefault="00CF2BAF">
      <w:pPr>
        <w:pStyle w:val="Headline"/>
        <w:jc w:val="center"/>
        <w:rPr>
          <w:rFonts w:ascii="Arial" w:hAnsi="Arial" w:cs="Arial"/>
          <w:i/>
          <w:color w:val="auto"/>
          <w:sz w:val="44"/>
          <w:szCs w:val="44"/>
        </w:rPr>
      </w:pPr>
      <w:r w:rsidRPr="00F76165">
        <w:rPr>
          <w:rFonts w:ascii="Arial" w:hAnsi="Arial" w:cs="Arial"/>
          <w:i/>
          <w:color w:val="auto"/>
          <w:sz w:val="44"/>
          <w:szCs w:val="44"/>
        </w:rPr>
        <w:t>American Subcontractors Association, Inc.</w:t>
      </w:r>
    </w:p>
    <w:p w14:paraId="24E61C80" w14:textId="77777777" w:rsidR="00CF2BAF" w:rsidRPr="00F76165" w:rsidRDefault="00CF2BAF">
      <w:pPr>
        <w:pStyle w:val="Heading1"/>
        <w:spacing w:before="40"/>
        <w:rPr>
          <w:rFonts w:ascii="Arial" w:hAnsi="Arial" w:cs="Arial"/>
        </w:rPr>
      </w:pPr>
      <w:r w:rsidRPr="00F76165">
        <w:rPr>
          <w:rFonts w:ascii="Arial" w:hAnsi="Arial" w:cs="Arial"/>
        </w:rPr>
        <w:t>NEWS RELEASE</w:t>
      </w:r>
    </w:p>
    <w:p w14:paraId="2AE01E9D" w14:textId="77777777" w:rsidR="00CF2BAF" w:rsidRPr="00806D36" w:rsidRDefault="00DE0628">
      <w:pPr>
        <w:pStyle w:val="Heading2"/>
        <w:rPr>
          <w:rFonts w:ascii="Arial" w:hAnsi="Arial" w:cs="Arial"/>
          <w:b w:val="0"/>
          <w:spacing w:val="-4"/>
        </w:rPr>
      </w:pPr>
      <w:r>
        <w:rPr>
          <w:rFonts w:ascii="Arial" w:hAnsi="Arial" w:cs="Arial"/>
          <w:i/>
          <w:color w:val="FFFFFF"/>
          <w:sz w:val="22"/>
        </w:rPr>
        <w:br/>
      </w:r>
      <w:r w:rsidR="00CC1956">
        <w:rPr>
          <w:rFonts w:ascii="Arial" w:hAnsi="Arial" w:cs="Arial"/>
          <w:i/>
          <w:noProof/>
          <w:sz w:val="22"/>
        </w:rPr>
        <mc:AlternateContent>
          <mc:Choice Requires="wps">
            <w:drawing>
              <wp:anchor distT="0" distB="0" distL="114300" distR="114300" simplePos="0" relativeHeight="251656704" behindDoc="1" locked="0" layoutInCell="1" allowOverlap="1" wp14:anchorId="59722F8C" wp14:editId="0C96F1BE">
                <wp:simplePos x="0" y="0"/>
                <wp:positionH relativeFrom="column">
                  <wp:posOffset>0</wp:posOffset>
                </wp:positionH>
                <wp:positionV relativeFrom="paragraph">
                  <wp:posOffset>97790</wp:posOffset>
                </wp:positionV>
                <wp:extent cx="5943600" cy="457200"/>
                <wp:effectExtent l="0" t="0" r="19050" b="1905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457200"/>
                        </a:xfrm>
                        <a:prstGeom prst="rect">
                          <a:avLst/>
                        </a:prstGeom>
                        <a:solidFill>
                          <a:srgbClr val="1C478A"/>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5EE784" id="Rectangle 2" o:spid="_x0000_s1026" style="position:absolute;margin-left:0;margin-top:7.7pt;width:468pt;height:3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" fillcolor="#1c478a"/>
            </w:pict>
          </mc:Fallback>
        </mc:AlternateContent>
      </w:r>
      <w:r w:rsidR="003F2A07">
        <w:rPr>
          <w:rFonts w:ascii="Arial" w:hAnsi="Arial" w:cs="Arial"/>
          <w:i/>
          <w:color w:val="FFFFFF"/>
          <w:sz w:val="22"/>
        </w:rPr>
        <w:t xml:space="preserve">1004 Duke Street, </w:t>
      </w:r>
      <w:r w:rsidR="00CF2BAF" w:rsidRPr="00F76165">
        <w:rPr>
          <w:rFonts w:ascii="Arial" w:hAnsi="Arial" w:cs="Arial"/>
          <w:i/>
          <w:color w:val="FFFFFF"/>
          <w:sz w:val="22"/>
        </w:rPr>
        <w:t xml:space="preserve">Alexandria, VA 22314-3588 ● </w:t>
      </w:r>
      <w:r w:rsidR="00483FA0">
        <w:rPr>
          <w:rFonts w:ascii="Arial" w:hAnsi="Arial" w:cs="Arial"/>
          <w:i/>
          <w:color w:val="FFFFFF"/>
          <w:spacing w:val="-4"/>
          <w:sz w:val="22"/>
        </w:rPr>
        <w:t>(</w:t>
      </w:r>
      <w:r w:rsidR="00CF2BAF" w:rsidRPr="00806D36">
        <w:rPr>
          <w:rFonts w:ascii="Arial" w:hAnsi="Arial" w:cs="Arial"/>
          <w:i/>
          <w:color w:val="FFFFFF"/>
          <w:spacing w:val="-4"/>
          <w:sz w:val="22"/>
        </w:rPr>
        <w:t>703</w:t>
      </w:r>
      <w:r w:rsidR="00483FA0">
        <w:rPr>
          <w:rFonts w:ascii="Arial" w:hAnsi="Arial" w:cs="Arial"/>
          <w:i/>
          <w:color w:val="FFFFFF"/>
          <w:spacing w:val="-4"/>
          <w:sz w:val="22"/>
        </w:rPr>
        <w:t xml:space="preserve">) </w:t>
      </w:r>
      <w:r w:rsidR="00CF2BAF" w:rsidRPr="00806D36">
        <w:rPr>
          <w:rFonts w:ascii="Arial" w:hAnsi="Arial" w:cs="Arial"/>
          <w:i/>
          <w:color w:val="FFFFFF"/>
          <w:spacing w:val="-4"/>
          <w:sz w:val="22"/>
        </w:rPr>
        <w:t>684</w:t>
      </w:r>
      <w:r w:rsidR="00483FA0">
        <w:rPr>
          <w:rFonts w:ascii="Arial" w:hAnsi="Arial" w:cs="Arial"/>
          <w:i/>
          <w:color w:val="FFFFFF"/>
          <w:spacing w:val="-4"/>
          <w:sz w:val="22"/>
        </w:rPr>
        <w:t>-</w:t>
      </w:r>
      <w:r w:rsidR="00CF2BAF" w:rsidRPr="00806D36">
        <w:rPr>
          <w:rFonts w:ascii="Arial" w:hAnsi="Arial" w:cs="Arial"/>
          <w:i/>
          <w:color w:val="FFFFFF"/>
          <w:spacing w:val="-4"/>
          <w:sz w:val="22"/>
        </w:rPr>
        <w:t>3450</w:t>
      </w:r>
      <w:r w:rsidR="003F2A07">
        <w:rPr>
          <w:rFonts w:ascii="Arial" w:hAnsi="Arial" w:cs="Arial"/>
          <w:i/>
          <w:color w:val="FFFFFF"/>
          <w:sz w:val="22"/>
        </w:rPr>
        <w:br/>
      </w:r>
      <w:r w:rsidR="003F2A07" w:rsidRPr="00F76165">
        <w:rPr>
          <w:rFonts w:ascii="Arial" w:hAnsi="Arial" w:cs="Arial"/>
          <w:i/>
          <w:color w:val="FFFFFF"/>
          <w:sz w:val="22"/>
        </w:rPr>
        <w:t>www.asaonline.com</w:t>
      </w:r>
      <w:r w:rsidR="00CF2BAF" w:rsidRPr="00806D36">
        <w:rPr>
          <w:rFonts w:ascii="Arial" w:hAnsi="Arial" w:cs="Arial"/>
          <w:i/>
          <w:color w:val="FFFFFF"/>
          <w:spacing w:val="-4"/>
          <w:sz w:val="22"/>
        </w:rPr>
        <w:t xml:space="preserve"> ● </w:t>
      </w:r>
      <w:r w:rsidR="003F2A07">
        <w:rPr>
          <w:rFonts w:ascii="Arial" w:hAnsi="Arial" w:cs="Arial"/>
          <w:i/>
          <w:color w:val="FFFFFF"/>
          <w:spacing w:val="-4"/>
          <w:sz w:val="22"/>
        </w:rPr>
        <w:t>www.subexcel.com</w:t>
      </w:r>
      <w:r w:rsidR="00806D36">
        <w:rPr>
          <w:rFonts w:ascii="Arial" w:hAnsi="Arial" w:cs="Arial"/>
          <w:i/>
          <w:color w:val="FFFFFF"/>
          <w:spacing w:val="-4"/>
          <w:sz w:val="22"/>
        </w:rPr>
        <w:t xml:space="preserve"> ● </w:t>
      </w:r>
      <w:r w:rsidR="003F2A07">
        <w:rPr>
          <w:rFonts w:ascii="Arial" w:hAnsi="Arial" w:cs="Arial"/>
          <w:i/>
          <w:color w:val="FFFFFF"/>
          <w:spacing w:val="-4"/>
          <w:sz w:val="22"/>
        </w:rPr>
        <w:t>c</w:t>
      </w:r>
      <w:r w:rsidR="00806D36" w:rsidRPr="00806D36">
        <w:rPr>
          <w:rFonts w:ascii="Arial" w:hAnsi="Arial" w:cs="Arial"/>
          <w:i/>
          <w:color w:val="FFFFFF"/>
          <w:spacing w:val="-4"/>
          <w:sz w:val="22"/>
        </w:rPr>
        <w:t>ommunications</w:t>
      </w:r>
      <w:r w:rsidR="00D56775" w:rsidRPr="00806D36">
        <w:rPr>
          <w:rFonts w:ascii="Arial" w:hAnsi="Arial" w:cs="Arial"/>
          <w:i/>
          <w:color w:val="FFFFFF"/>
          <w:spacing w:val="-4"/>
          <w:sz w:val="22"/>
        </w:rPr>
        <w:t>@asa-hq</w:t>
      </w:r>
      <w:r w:rsidR="00CF2BAF" w:rsidRPr="00806D36">
        <w:rPr>
          <w:rFonts w:ascii="Arial" w:hAnsi="Arial" w:cs="Arial"/>
          <w:i/>
          <w:color w:val="FFFFFF"/>
          <w:spacing w:val="-4"/>
          <w:sz w:val="22"/>
        </w:rPr>
        <w:t>.co</w:t>
      </w:r>
      <w:r w:rsidR="00D56775" w:rsidRPr="00806D36">
        <w:rPr>
          <w:rFonts w:ascii="Arial" w:hAnsi="Arial" w:cs="Arial"/>
          <w:i/>
          <w:color w:val="FFFFFF"/>
          <w:spacing w:val="-4"/>
          <w:sz w:val="22"/>
        </w:rPr>
        <w:t>m</w:t>
      </w:r>
    </w:p>
    <w:p w14:paraId="7303332A" w14:textId="77777777" w:rsidR="002B0581" w:rsidRPr="00F76165" w:rsidRDefault="002B0581">
      <w:pPr>
        <w:rPr>
          <w:rFonts w:ascii="Arial" w:hAnsi="Arial" w:cs="Arial"/>
          <w:b/>
          <w:sz w:val="24"/>
        </w:rPr>
      </w:pPr>
    </w:p>
    <w:p w14:paraId="5CCED30F" w14:textId="77777777" w:rsidR="0044010C" w:rsidRPr="009F2195" w:rsidRDefault="005A13BC" w:rsidP="0044010C">
      <w:pPr>
        <w:rPr>
          <w:rFonts w:ascii="Arial" w:hAnsi="Arial" w:cs="Arial"/>
          <w:sz w:val="24"/>
          <w:szCs w:val="24"/>
          <w:lang w:val="sv-SE"/>
        </w:rPr>
      </w:pPr>
      <w:r w:rsidRPr="009F2195">
        <w:rPr>
          <w:rFonts w:ascii="Arial" w:hAnsi="Arial" w:cs="Arial"/>
          <w:b/>
          <w:sz w:val="24"/>
          <w:szCs w:val="24"/>
        </w:rPr>
        <w:t>FOR RELEASE</w:t>
      </w:r>
      <w:r w:rsidRPr="009F2195">
        <w:rPr>
          <w:rFonts w:ascii="Arial" w:hAnsi="Arial" w:cs="Arial"/>
          <w:b/>
          <w:sz w:val="24"/>
          <w:szCs w:val="24"/>
        </w:rPr>
        <w:tab/>
      </w:r>
      <w:r w:rsidR="0008482A" w:rsidRPr="009F2195">
        <w:rPr>
          <w:rFonts w:ascii="Arial" w:hAnsi="Arial" w:cs="Arial"/>
          <w:sz w:val="24"/>
          <w:szCs w:val="24"/>
        </w:rPr>
        <w:tab/>
      </w:r>
      <w:r w:rsidR="0008482A" w:rsidRPr="009F2195">
        <w:rPr>
          <w:rFonts w:ascii="Arial" w:hAnsi="Arial" w:cs="Arial"/>
          <w:sz w:val="24"/>
          <w:szCs w:val="24"/>
        </w:rPr>
        <w:tab/>
      </w:r>
      <w:r w:rsidR="00F002F3" w:rsidRPr="009F2195">
        <w:rPr>
          <w:rFonts w:ascii="Arial" w:hAnsi="Arial" w:cs="Arial"/>
          <w:sz w:val="24"/>
          <w:szCs w:val="24"/>
        </w:rPr>
        <w:tab/>
      </w:r>
      <w:r w:rsidR="003C2FFE" w:rsidRPr="009F2195">
        <w:rPr>
          <w:rFonts w:ascii="Arial" w:hAnsi="Arial" w:cs="Arial"/>
          <w:sz w:val="24"/>
          <w:szCs w:val="24"/>
        </w:rPr>
        <w:tab/>
      </w:r>
      <w:r w:rsidR="003C2FFE" w:rsidRPr="009F2195">
        <w:rPr>
          <w:rFonts w:ascii="Arial" w:hAnsi="Arial" w:cs="Arial"/>
          <w:sz w:val="24"/>
          <w:szCs w:val="24"/>
        </w:rPr>
        <w:tab/>
      </w:r>
      <w:r w:rsidR="0044010C" w:rsidRPr="009F2195">
        <w:rPr>
          <w:rFonts w:ascii="Arial" w:hAnsi="Arial" w:cs="Arial"/>
          <w:b/>
          <w:sz w:val="24"/>
          <w:szCs w:val="24"/>
          <w:lang w:val="sv-SE"/>
        </w:rPr>
        <w:t xml:space="preserve">Contact: </w:t>
      </w:r>
      <w:r w:rsidR="00315367">
        <w:rPr>
          <w:rFonts w:ascii="Arial" w:hAnsi="Arial" w:cs="Arial"/>
          <w:sz w:val="24"/>
          <w:szCs w:val="24"/>
          <w:lang w:val="sv-SE"/>
        </w:rPr>
        <w:t>Communications</w:t>
      </w:r>
    </w:p>
    <w:p w14:paraId="0583C995" w14:textId="41B5328B" w:rsidR="0044010C" w:rsidRPr="009F2195" w:rsidRDefault="00DA0632" w:rsidP="0044010C">
      <w:pPr>
        <w:rPr>
          <w:rFonts w:ascii="Arial" w:hAnsi="Arial" w:cs="Arial"/>
          <w:sz w:val="24"/>
          <w:szCs w:val="24"/>
        </w:rPr>
      </w:pPr>
      <w:r>
        <w:rPr>
          <w:rFonts w:ascii="Arial" w:hAnsi="Arial" w:cs="Arial"/>
          <w:b/>
          <w:sz w:val="24"/>
          <w:szCs w:val="24"/>
        </w:rPr>
        <w:t>June 11</w:t>
      </w:r>
      <w:r w:rsidRPr="00DA0632">
        <w:rPr>
          <w:rFonts w:ascii="Arial" w:hAnsi="Arial" w:cs="Arial"/>
          <w:b/>
          <w:sz w:val="24"/>
          <w:szCs w:val="24"/>
          <w:vertAlign w:val="superscript"/>
        </w:rPr>
        <w:t>th</w:t>
      </w:r>
      <w:r w:rsidR="00944882">
        <w:rPr>
          <w:rFonts w:ascii="Arial" w:hAnsi="Arial" w:cs="Arial"/>
          <w:b/>
          <w:sz w:val="24"/>
          <w:szCs w:val="24"/>
        </w:rPr>
        <w:t>,</w:t>
      </w:r>
      <w:r w:rsidR="0044010C" w:rsidRPr="009F2195">
        <w:rPr>
          <w:rFonts w:ascii="Arial" w:hAnsi="Arial" w:cs="Arial"/>
          <w:b/>
          <w:sz w:val="24"/>
          <w:szCs w:val="24"/>
        </w:rPr>
        <w:t xml:space="preserve"> 20</w:t>
      </w:r>
      <w:r w:rsidR="00944882">
        <w:rPr>
          <w:rFonts w:ascii="Arial" w:hAnsi="Arial" w:cs="Arial"/>
          <w:b/>
          <w:sz w:val="24"/>
          <w:szCs w:val="24"/>
        </w:rPr>
        <w:t>20</w:t>
      </w:r>
      <w:r w:rsidR="0044010C" w:rsidRPr="009F2195">
        <w:rPr>
          <w:rFonts w:ascii="Arial" w:hAnsi="Arial" w:cs="Arial"/>
          <w:sz w:val="24"/>
          <w:szCs w:val="24"/>
        </w:rPr>
        <w:tab/>
      </w:r>
      <w:r w:rsidR="009959E1">
        <w:rPr>
          <w:rFonts w:ascii="Arial" w:hAnsi="Arial" w:cs="Arial"/>
          <w:sz w:val="24"/>
          <w:szCs w:val="24"/>
        </w:rPr>
        <w:tab/>
      </w:r>
      <w:r w:rsidR="0044010C" w:rsidRPr="009F2195">
        <w:rPr>
          <w:rFonts w:ascii="Arial" w:hAnsi="Arial" w:cs="Arial"/>
          <w:sz w:val="24"/>
          <w:szCs w:val="24"/>
        </w:rPr>
        <w:t xml:space="preserve"> </w:t>
      </w:r>
      <w:r w:rsidR="00643C54" w:rsidRPr="009F2195">
        <w:rPr>
          <w:rFonts w:ascii="Arial" w:hAnsi="Arial" w:cs="Arial"/>
          <w:sz w:val="24"/>
          <w:szCs w:val="24"/>
        </w:rPr>
        <w:tab/>
      </w:r>
      <w:r w:rsidR="0044010C" w:rsidRPr="009F2195">
        <w:rPr>
          <w:rFonts w:ascii="Arial" w:hAnsi="Arial" w:cs="Arial"/>
          <w:sz w:val="24"/>
          <w:szCs w:val="24"/>
        </w:rPr>
        <w:tab/>
      </w:r>
      <w:r w:rsidR="00E343C2" w:rsidRPr="009F2195">
        <w:rPr>
          <w:rFonts w:ascii="Arial" w:hAnsi="Arial" w:cs="Arial"/>
          <w:sz w:val="24"/>
          <w:szCs w:val="24"/>
        </w:rPr>
        <w:tab/>
      </w:r>
      <w:r w:rsidR="00AB75A3">
        <w:rPr>
          <w:rFonts w:ascii="Arial" w:hAnsi="Arial" w:cs="Arial"/>
          <w:sz w:val="24"/>
          <w:szCs w:val="24"/>
        </w:rPr>
        <w:tab/>
      </w:r>
      <w:r w:rsidR="0044010C" w:rsidRPr="009F2195">
        <w:rPr>
          <w:rFonts w:ascii="Arial" w:hAnsi="Arial" w:cs="Arial"/>
          <w:sz w:val="24"/>
          <w:szCs w:val="24"/>
        </w:rPr>
        <w:t>(703) 6</w:t>
      </w:r>
      <w:r w:rsidR="00CC1956" w:rsidRPr="009F2195">
        <w:rPr>
          <w:rFonts w:ascii="Arial" w:hAnsi="Arial" w:cs="Arial"/>
          <w:sz w:val="24"/>
          <w:szCs w:val="24"/>
        </w:rPr>
        <w:t>84-3450</w:t>
      </w:r>
    </w:p>
    <w:p w14:paraId="2BD91885" w14:textId="77777777" w:rsidR="0044010C" w:rsidRPr="009F2195" w:rsidRDefault="0052212F" w:rsidP="00315367">
      <w:pPr>
        <w:ind w:left="5760"/>
        <w:rPr>
          <w:rFonts w:ascii="Arial" w:hAnsi="Arial" w:cs="Arial"/>
          <w:sz w:val="24"/>
          <w:szCs w:val="24"/>
        </w:rPr>
      </w:pPr>
      <w:hyperlink r:id="rId8" w:history="1">
        <w:r w:rsidR="00315367" w:rsidRPr="00CA569D">
          <w:rPr>
            <w:rStyle w:val="Hyperlink"/>
            <w:rFonts w:ascii="Arial" w:hAnsi="Arial" w:cs="Arial"/>
            <w:sz w:val="24"/>
            <w:szCs w:val="24"/>
          </w:rPr>
          <w:t>communications@asa-hq.com</w:t>
        </w:r>
      </w:hyperlink>
    </w:p>
    <w:p w14:paraId="428E736B" w14:textId="77777777" w:rsidR="003C2FFE" w:rsidRPr="009F2195" w:rsidRDefault="003C2FFE" w:rsidP="0044010C">
      <w:pPr>
        <w:rPr>
          <w:rFonts w:ascii="Arial" w:hAnsi="Arial" w:cs="Arial"/>
          <w:b/>
          <w:sz w:val="24"/>
          <w:szCs w:val="24"/>
        </w:rPr>
      </w:pPr>
    </w:p>
    <w:p w14:paraId="6DEEA630" w14:textId="470126E0" w:rsidR="009959E1" w:rsidRDefault="00DA0632" w:rsidP="009959E1">
      <w:pPr>
        <w:tabs>
          <w:tab w:val="left" w:pos="2467"/>
        </w:tabs>
        <w:jc w:val="center"/>
        <w:rPr>
          <w:rFonts w:ascii="Arial" w:hAnsi="Arial" w:cs="Arial"/>
          <w:b/>
          <w:color w:val="1C478A"/>
          <w:sz w:val="24"/>
          <w:szCs w:val="24"/>
        </w:rPr>
      </w:pPr>
      <w:r>
        <w:rPr>
          <w:rFonts w:ascii="Arial" w:hAnsi="Arial" w:cs="Arial"/>
          <w:b/>
          <w:color w:val="1C478A"/>
          <w:sz w:val="24"/>
          <w:szCs w:val="24"/>
        </w:rPr>
        <w:t xml:space="preserve">Tradesmen International Continues to Support ASA as a National Silver Sponsor </w:t>
      </w:r>
    </w:p>
    <w:p w14:paraId="776A62DD" w14:textId="77777777" w:rsidR="009959E1" w:rsidRPr="00A3012B" w:rsidRDefault="009959E1" w:rsidP="009C3E93">
      <w:pPr>
        <w:tabs>
          <w:tab w:val="left" w:pos="2467"/>
        </w:tabs>
        <w:rPr>
          <w:rFonts w:ascii="Arial" w:hAnsi="Arial" w:cs="Arial"/>
          <w:b/>
          <w:sz w:val="22"/>
          <w:szCs w:val="22"/>
        </w:rPr>
      </w:pPr>
    </w:p>
    <w:p w14:paraId="07757159" w14:textId="77215AE1" w:rsidR="00BA4FE4" w:rsidRDefault="00804099" w:rsidP="00DA0632">
      <w:pPr>
        <w:rPr>
          <w:rFonts w:ascii="Arial" w:hAnsi="Arial" w:cs="Arial"/>
          <w:sz w:val="22"/>
          <w:szCs w:val="22"/>
        </w:rPr>
      </w:pPr>
      <w:r w:rsidRPr="0015505C">
        <w:rPr>
          <w:rFonts w:ascii="Arial" w:hAnsi="Arial" w:cs="Arial"/>
          <w:spacing w:val="-2"/>
          <w:sz w:val="22"/>
          <w:szCs w:val="22"/>
        </w:rPr>
        <w:t>ALEXANDRIA, Va.—</w:t>
      </w:r>
      <w:r w:rsidR="0015505C" w:rsidRPr="0015505C">
        <w:rPr>
          <w:rFonts w:ascii="Arial" w:hAnsi="Arial" w:cs="Arial"/>
          <w:sz w:val="22"/>
          <w:szCs w:val="22"/>
        </w:rPr>
        <w:t xml:space="preserve"> </w:t>
      </w:r>
      <w:r w:rsidR="00DA0632">
        <w:rPr>
          <w:rFonts w:ascii="Arial" w:hAnsi="Arial" w:cs="Arial"/>
          <w:sz w:val="22"/>
          <w:szCs w:val="22"/>
        </w:rPr>
        <w:t>Tradesmen International has proudly continued their support of the American Subcontractors Association as a National Silver Sponsor.  ASA National Sponsors are vital to the organization, and ASA is thrilled to continue to work with such a stellar company.</w:t>
      </w:r>
    </w:p>
    <w:p w14:paraId="55A84E4B" w14:textId="34D06418" w:rsidR="00DA0632" w:rsidRDefault="00DA0632" w:rsidP="00DA0632">
      <w:pPr>
        <w:rPr>
          <w:rFonts w:ascii="Arial" w:hAnsi="Arial" w:cs="Arial"/>
          <w:sz w:val="22"/>
          <w:szCs w:val="22"/>
        </w:rPr>
      </w:pPr>
    </w:p>
    <w:p w14:paraId="399CC62F" w14:textId="1B8A2145" w:rsidR="00DA0632" w:rsidRDefault="00DA0632" w:rsidP="00DA0632">
      <w:pPr>
        <w:rPr>
          <w:rFonts w:ascii="Arial" w:hAnsi="Arial" w:cs="Arial"/>
          <w:sz w:val="22"/>
          <w:szCs w:val="22"/>
        </w:rPr>
      </w:pPr>
      <w:r>
        <w:rPr>
          <w:rFonts w:ascii="Arial" w:hAnsi="Arial" w:cs="Arial"/>
          <w:sz w:val="22"/>
          <w:szCs w:val="22"/>
        </w:rPr>
        <w:t>Tradesmen International helps ASA contractor members meet skilled workforce requirements, increase workforce productivity, and reduce labor-related costs through custom staging solutions that focuses purely on skilled trades for over 25 years.</w:t>
      </w:r>
    </w:p>
    <w:p w14:paraId="52C9DD23" w14:textId="25356826" w:rsidR="00DA0632" w:rsidRPr="00DA0632" w:rsidRDefault="00DA0632" w:rsidP="00DA0632">
      <w:pPr>
        <w:rPr>
          <w:rFonts w:ascii="Arial" w:hAnsi="Arial" w:cs="Arial"/>
          <w:sz w:val="22"/>
          <w:szCs w:val="22"/>
        </w:rPr>
      </w:pPr>
    </w:p>
    <w:p w14:paraId="5D7DBBA2" w14:textId="71A74006" w:rsidR="00DA0632" w:rsidRDefault="00DA0632" w:rsidP="00DA0632">
      <w:pPr>
        <w:rPr>
          <w:rFonts w:ascii="Arial" w:hAnsi="Arial" w:cs="Arial"/>
          <w:color w:val="222222"/>
          <w:sz w:val="22"/>
          <w:szCs w:val="22"/>
          <w:shd w:val="clear" w:color="auto" w:fill="FFFFFF"/>
        </w:rPr>
      </w:pPr>
      <w:r>
        <w:rPr>
          <w:rFonts w:ascii="Arial" w:hAnsi="Arial" w:cs="Arial"/>
          <w:color w:val="222222"/>
          <w:sz w:val="22"/>
          <w:szCs w:val="22"/>
          <w:shd w:val="clear" w:color="auto" w:fill="FFFFFF"/>
        </w:rPr>
        <w:t>“</w:t>
      </w:r>
      <w:r w:rsidRPr="00DA0632">
        <w:rPr>
          <w:rFonts w:ascii="Arial" w:hAnsi="Arial" w:cs="Arial"/>
          <w:color w:val="222222"/>
          <w:sz w:val="22"/>
          <w:szCs w:val="22"/>
          <w:shd w:val="clear" w:color="auto" w:fill="FFFFFF"/>
        </w:rPr>
        <w:t>Tradesmen International has been engaged with ASA and its Chapters for several years now and we are delighted to continue this valuable relationship into 2021</w:t>
      </w:r>
      <w:r w:rsidR="00371D91">
        <w:rPr>
          <w:rFonts w:ascii="Arial" w:hAnsi="Arial" w:cs="Arial"/>
          <w:color w:val="222222"/>
          <w:sz w:val="22"/>
          <w:szCs w:val="22"/>
          <w:shd w:val="clear" w:color="auto" w:fill="FFFFFF"/>
        </w:rPr>
        <w:t>.</w:t>
      </w:r>
      <w:r>
        <w:rPr>
          <w:rFonts w:ascii="Arial" w:hAnsi="Arial" w:cs="Arial"/>
          <w:color w:val="222222"/>
          <w:sz w:val="22"/>
          <w:szCs w:val="22"/>
          <w:shd w:val="clear" w:color="auto" w:fill="FFFFFF"/>
        </w:rPr>
        <w:t>”, said</w:t>
      </w:r>
      <w:r w:rsidRPr="00DA0632">
        <w:rPr>
          <w:rFonts w:ascii="Arial" w:hAnsi="Arial" w:cs="Arial"/>
          <w:color w:val="222222"/>
          <w:sz w:val="22"/>
          <w:szCs w:val="22"/>
          <w:shd w:val="clear" w:color="auto" w:fill="FFFFFF"/>
        </w:rPr>
        <w:t xml:space="preserve"> Richard Bright, </w:t>
      </w:r>
      <w:r>
        <w:rPr>
          <w:rFonts w:ascii="Arial" w:hAnsi="Arial" w:cs="Arial"/>
          <w:color w:val="222222"/>
          <w:sz w:val="22"/>
          <w:szCs w:val="22"/>
          <w:shd w:val="clear" w:color="auto" w:fill="FFFFFF"/>
        </w:rPr>
        <w:t xml:space="preserve">ASA </w:t>
      </w:r>
      <w:r w:rsidRPr="00DA0632">
        <w:rPr>
          <w:rFonts w:ascii="Arial" w:hAnsi="Arial" w:cs="Arial"/>
          <w:color w:val="222222"/>
          <w:sz w:val="22"/>
          <w:szCs w:val="22"/>
          <w:shd w:val="clear" w:color="auto" w:fill="FFFFFF"/>
        </w:rPr>
        <w:t>C</w:t>
      </w:r>
      <w:r>
        <w:rPr>
          <w:rFonts w:ascii="Arial" w:hAnsi="Arial" w:cs="Arial"/>
          <w:color w:val="222222"/>
          <w:sz w:val="22"/>
          <w:szCs w:val="22"/>
          <w:shd w:val="clear" w:color="auto" w:fill="FFFFFF"/>
        </w:rPr>
        <w:t>hief Operating Officer.</w:t>
      </w:r>
    </w:p>
    <w:p w14:paraId="385017ED" w14:textId="73B29F4F" w:rsidR="003F39CE" w:rsidRPr="003F39CE" w:rsidRDefault="003F39CE" w:rsidP="00DA0632">
      <w:pPr>
        <w:rPr>
          <w:rFonts w:ascii="Arial" w:hAnsi="Arial" w:cs="Arial"/>
          <w:color w:val="222222"/>
          <w:sz w:val="22"/>
          <w:szCs w:val="22"/>
          <w:shd w:val="clear" w:color="auto" w:fill="FFFFFF"/>
        </w:rPr>
      </w:pPr>
    </w:p>
    <w:p w14:paraId="191F0595" w14:textId="017B3564" w:rsidR="003F39CE" w:rsidRDefault="003F39CE" w:rsidP="003F39CE">
      <w:pPr>
        <w:shd w:val="clear" w:color="auto" w:fill="FFFFFF"/>
        <w:rPr>
          <w:rFonts w:ascii="Arial" w:hAnsi="Arial" w:cs="Arial"/>
          <w:color w:val="222222"/>
          <w:sz w:val="22"/>
          <w:szCs w:val="22"/>
        </w:rPr>
      </w:pPr>
      <w:r w:rsidRPr="003F39CE">
        <w:rPr>
          <w:rFonts w:ascii="Arial" w:hAnsi="Arial" w:cs="Arial"/>
          <w:color w:val="222222"/>
          <w:sz w:val="22"/>
          <w:szCs w:val="22"/>
        </w:rPr>
        <w:t xml:space="preserve">Ed </w:t>
      </w:r>
      <w:proofErr w:type="spellStart"/>
      <w:r w:rsidRPr="003F39CE">
        <w:rPr>
          <w:rFonts w:ascii="Arial" w:hAnsi="Arial" w:cs="Arial"/>
          <w:color w:val="222222"/>
          <w:sz w:val="22"/>
          <w:szCs w:val="22"/>
        </w:rPr>
        <w:t>Rojeck</w:t>
      </w:r>
      <w:proofErr w:type="spellEnd"/>
      <w:r>
        <w:rPr>
          <w:rFonts w:ascii="Arial" w:hAnsi="Arial" w:cs="Arial"/>
          <w:color w:val="222222"/>
          <w:sz w:val="22"/>
          <w:szCs w:val="22"/>
        </w:rPr>
        <w:t xml:space="preserve">, Tradesmen International’s Director of Marketing, said, </w:t>
      </w:r>
      <w:r w:rsidRPr="003F39CE">
        <w:rPr>
          <w:rFonts w:ascii="Arial" w:hAnsi="Arial" w:cs="Arial"/>
          <w:color w:val="222222"/>
          <w:sz w:val="22"/>
          <w:szCs w:val="22"/>
        </w:rPr>
        <w:t>“Tradesmen International is proud to partner with ASA, one of the construction industries top associations as well as working with ASA contractor members, to help them meet their workforce objectives”.</w:t>
      </w:r>
    </w:p>
    <w:p w14:paraId="6EBBFD17" w14:textId="3CE94B4D" w:rsidR="003F39CE" w:rsidRDefault="003F39CE" w:rsidP="003F39CE">
      <w:pPr>
        <w:shd w:val="clear" w:color="auto" w:fill="FFFFFF"/>
        <w:rPr>
          <w:rFonts w:ascii="Arial" w:hAnsi="Arial" w:cs="Arial"/>
          <w:color w:val="222222"/>
          <w:sz w:val="22"/>
          <w:szCs w:val="22"/>
        </w:rPr>
      </w:pPr>
    </w:p>
    <w:p w14:paraId="5CFA9639" w14:textId="6E19333D" w:rsidR="003F39CE" w:rsidRPr="003F39CE" w:rsidRDefault="003F39CE" w:rsidP="003F39CE">
      <w:pPr>
        <w:shd w:val="clear" w:color="auto" w:fill="FFFFFF"/>
        <w:rPr>
          <w:rFonts w:ascii="Arial" w:hAnsi="Arial" w:cs="Arial"/>
          <w:i/>
          <w:iCs/>
          <w:color w:val="222222"/>
          <w:sz w:val="22"/>
          <w:szCs w:val="22"/>
        </w:rPr>
      </w:pPr>
      <w:r w:rsidRPr="003F39CE">
        <w:rPr>
          <w:rFonts w:ascii="Arial" w:hAnsi="Arial" w:cs="Arial"/>
          <w:i/>
          <w:iCs/>
          <w:color w:val="222222"/>
          <w:sz w:val="22"/>
          <w:szCs w:val="22"/>
        </w:rPr>
        <w:t>Tradesmen International, an Ohio based company, has provided contract skilled labor to construction and industrial partners since 1992.  Partners benefit from Tradesmen’s recruiting expertise and magnitude, having at their disposal pre-screened craftsmen in all trades, at all skill levels.  Tradesmen’s business model enables partners to sustain a work-to-worker balance which helps businesses increase profit margins.</w:t>
      </w:r>
    </w:p>
    <w:p w14:paraId="57CFB03C" w14:textId="55A8CF21" w:rsidR="003F39CE" w:rsidRPr="003F39CE" w:rsidRDefault="003F39CE" w:rsidP="003F39CE">
      <w:pPr>
        <w:shd w:val="clear" w:color="auto" w:fill="FFFFFF"/>
        <w:rPr>
          <w:rFonts w:ascii="Arial" w:hAnsi="Arial" w:cs="Arial"/>
          <w:i/>
          <w:iCs/>
          <w:color w:val="222222"/>
          <w:sz w:val="22"/>
          <w:szCs w:val="22"/>
        </w:rPr>
      </w:pPr>
    </w:p>
    <w:p w14:paraId="481EFCF4" w14:textId="70BAD35E" w:rsidR="003F39CE" w:rsidRPr="003F39CE" w:rsidRDefault="003F39CE" w:rsidP="003F39CE">
      <w:pPr>
        <w:shd w:val="clear" w:color="auto" w:fill="FFFFFF"/>
        <w:rPr>
          <w:rFonts w:ascii="Arial" w:hAnsi="Arial" w:cs="Arial"/>
          <w:i/>
          <w:iCs/>
          <w:color w:val="222222"/>
          <w:sz w:val="22"/>
          <w:szCs w:val="22"/>
        </w:rPr>
      </w:pPr>
      <w:r w:rsidRPr="003F39CE">
        <w:rPr>
          <w:rFonts w:ascii="Arial" w:hAnsi="Arial" w:cs="Arial"/>
          <w:i/>
          <w:iCs/>
          <w:color w:val="222222"/>
          <w:sz w:val="22"/>
          <w:szCs w:val="22"/>
        </w:rPr>
        <w:t>For construction workers, the company’s continuous relationships with multiple contractors in an area enables Tradesmen to provide craft employees excellent job stability.</w:t>
      </w:r>
      <w:r>
        <w:rPr>
          <w:rFonts w:ascii="Arial" w:hAnsi="Arial" w:cs="Arial"/>
          <w:i/>
          <w:iCs/>
          <w:color w:val="222222"/>
          <w:sz w:val="22"/>
          <w:szCs w:val="22"/>
        </w:rPr>
        <w:t xml:space="preserve"> For more information, visit </w:t>
      </w:r>
      <w:hyperlink r:id="rId9" w:history="1">
        <w:r w:rsidRPr="003F39CE">
          <w:rPr>
            <w:rStyle w:val="Hyperlink"/>
            <w:rFonts w:ascii="Arial" w:hAnsi="Arial" w:cs="Arial"/>
            <w:i/>
            <w:iCs/>
            <w:sz w:val="22"/>
            <w:szCs w:val="22"/>
          </w:rPr>
          <w:t>tradesmeninternational.com</w:t>
        </w:r>
      </w:hyperlink>
      <w:r>
        <w:rPr>
          <w:rFonts w:ascii="Arial" w:hAnsi="Arial" w:cs="Arial"/>
          <w:i/>
          <w:iCs/>
          <w:color w:val="222222"/>
          <w:sz w:val="22"/>
          <w:szCs w:val="22"/>
        </w:rPr>
        <w:t>.</w:t>
      </w:r>
    </w:p>
    <w:p w14:paraId="26968D17" w14:textId="66FAA7EB" w:rsidR="003F39CE" w:rsidRDefault="003F39CE" w:rsidP="00DA0632">
      <w:pPr>
        <w:rPr>
          <w:rFonts w:ascii="Arial" w:hAnsi="Arial" w:cs="Arial"/>
          <w:sz w:val="22"/>
          <w:szCs w:val="22"/>
        </w:rPr>
      </w:pPr>
    </w:p>
    <w:p w14:paraId="0D932272" w14:textId="77777777" w:rsidR="0050261B" w:rsidRPr="00315367" w:rsidRDefault="00804099" w:rsidP="00804099">
      <w:pPr>
        <w:rPr>
          <w:rFonts w:ascii="Arial" w:hAnsi="Arial" w:cs="Arial"/>
          <w:i/>
          <w:sz w:val="22"/>
          <w:szCs w:val="22"/>
        </w:rPr>
      </w:pPr>
      <w:r w:rsidRPr="00315367">
        <w:rPr>
          <w:rFonts w:ascii="Arial" w:hAnsi="Arial" w:cs="Arial"/>
          <w:i/>
          <w:sz w:val="22"/>
          <w:szCs w:val="22"/>
        </w:rPr>
        <w:t xml:space="preserve">Founded in 1966, ASA </w:t>
      </w:r>
      <w:r w:rsidR="003637C4" w:rsidRPr="00315367">
        <w:rPr>
          <w:rFonts w:ascii="Arial" w:hAnsi="Arial" w:cs="Arial"/>
          <w:i/>
          <w:sz w:val="22"/>
          <w:szCs w:val="22"/>
        </w:rPr>
        <w:t xml:space="preserve">promotes the rights and interests of subcontractors, specialty contractors and suppliers by building strength in community through education, advocacy, </w:t>
      </w:r>
      <w:proofErr w:type="gramStart"/>
      <w:r w:rsidR="003637C4" w:rsidRPr="00315367">
        <w:rPr>
          <w:rFonts w:ascii="Arial" w:hAnsi="Arial" w:cs="Arial"/>
          <w:i/>
          <w:sz w:val="22"/>
          <w:szCs w:val="22"/>
        </w:rPr>
        <w:t>networking</w:t>
      </w:r>
      <w:proofErr w:type="gramEnd"/>
      <w:r w:rsidR="003637C4" w:rsidRPr="00315367">
        <w:rPr>
          <w:rFonts w:ascii="Arial" w:hAnsi="Arial" w:cs="Arial"/>
          <w:i/>
          <w:sz w:val="22"/>
          <w:szCs w:val="22"/>
        </w:rPr>
        <w:t xml:space="preserve"> and professional growth</w:t>
      </w:r>
      <w:r w:rsidRPr="00315367">
        <w:rPr>
          <w:rFonts w:ascii="Arial" w:hAnsi="Arial" w:cs="Arial"/>
          <w:i/>
          <w:sz w:val="22"/>
          <w:szCs w:val="22"/>
        </w:rPr>
        <w:t xml:space="preserve">. </w:t>
      </w:r>
      <w:r w:rsidR="003637C4" w:rsidRPr="00315367">
        <w:rPr>
          <w:rFonts w:ascii="Arial" w:hAnsi="Arial" w:cs="Arial"/>
          <w:i/>
          <w:sz w:val="22"/>
          <w:szCs w:val="22"/>
        </w:rPr>
        <w:t xml:space="preserve">ASA adheres to and promotes quality construction, ethical and equitable business practices, safety in the work environment, and best industry practices. For more information about ASA, visit </w:t>
      </w:r>
      <w:hyperlink r:id="rId10" w:tgtFrame="_blank" w:history="1">
        <w:r w:rsidR="003637C4" w:rsidRPr="00315367">
          <w:rPr>
            <w:rStyle w:val="Hyperlink"/>
            <w:rFonts w:ascii="Arial" w:hAnsi="Arial" w:cs="Arial"/>
            <w:i/>
            <w:sz w:val="22"/>
            <w:szCs w:val="22"/>
          </w:rPr>
          <w:t>www.asaonline.com</w:t>
        </w:r>
      </w:hyperlink>
      <w:r w:rsidR="003637C4" w:rsidRPr="00315367">
        <w:rPr>
          <w:rFonts w:ascii="Arial" w:hAnsi="Arial" w:cs="Arial"/>
          <w:i/>
          <w:sz w:val="22"/>
          <w:szCs w:val="22"/>
        </w:rPr>
        <w:t>.</w:t>
      </w:r>
    </w:p>
    <w:p w14:paraId="609D3240" w14:textId="77777777" w:rsidR="003637C4" w:rsidRDefault="003637C4" w:rsidP="00804099">
      <w:pPr>
        <w:rPr>
          <w:rFonts w:ascii="Arial" w:hAnsi="Arial" w:cs="Arial"/>
          <w:sz w:val="22"/>
          <w:szCs w:val="22"/>
        </w:rPr>
      </w:pPr>
    </w:p>
    <w:p w14:paraId="099D9BFE" w14:textId="77777777" w:rsidR="00804099" w:rsidRPr="00A3012B" w:rsidRDefault="00804099" w:rsidP="00804099">
      <w:pPr>
        <w:rPr>
          <w:rFonts w:ascii="Arial" w:hAnsi="Arial" w:cs="Arial"/>
          <w:sz w:val="22"/>
          <w:szCs w:val="22"/>
        </w:rPr>
      </w:pPr>
    </w:p>
    <w:p w14:paraId="7E761179" w14:textId="77777777" w:rsidR="00F21B2B" w:rsidRPr="00A3012B" w:rsidRDefault="003C2FFE" w:rsidP="007D76BE">
      <w:pPr>
        <w:pStyle w:val="BodyText"/>
        <w:jc w:val="center"/>
        <w:rPr>
          <w:rFonts w:ascii="Arial" w:hAnsi="Arial" w:cs="Arial"/>
          <w:sz w:val="22"/>
          <w:szCs w:val="22"/>
        </w:rPr>
      </w:pPr>
      <w:r w:rsidRPr="00A3012B">
        <w:rPr>
          <w:rFonts w:ascii="Arial" w:hAnsi="Arial" w:cs="Arial"/>
          <w:sz w:val="22"/>
          <w:szCs w:val="22"/>
        </w:rPr>
        <w:t>##</w:t>
      </w:r>
      <w:r w:rsidR="00391F13" w:rsidRPr="00A3012B">
        <w:rPr>
          <w:rFonts w:ascii="Arial" w:hAnsi="Arial" w:cs="Arial"/>
          <w:sz w:val="22"/>
          <w:szCs w:val="22"/>
        </w:rPr>
        <w:t>#</w:t>
      </w:r>
    </w:p>
    <w:sectPr w:rsidR="00F21B2B" w:rsidRPr="00A3012B" w:rsidSect="0050261B">
      <w:headerReference w:type="default" r:id="rId11"/>
      <w:pgSz w:w="12240" w:h="15840"/>
      <w:pgMar w:top="1440" w:right="1440" w:bottom="1195"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984AE0" w14:textId="77777777" w:rsidR="0052212F" w:rsidRDefault="0052212F">
      <w:r>
        <w:separator/>
      </w:r>
    </w:p>
  </w:endnote>
  <w:endnote w:type="continuationSeparator" w:id="0">
    <w:p w14:paraId="2CAF43AF" w14:textId="77777777" w:rsidR="0052212F" w:rsidRDefault="00522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4859CF" w14:textId="77777777" w:rsidR="0052212F" w:rsidRDefault="0052212F">
      <w:r>
        <w:separator/>
      </w:r>
    </w:p>
  </w:footnote>
  <w:footnote w:type="continuationSeparator" w:id="0">
    <w:p w14:paraId="44ACF70F" w14:textId="77777777" w:rsidR="0052212F" w:rsidRDefault="005221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638686" w14:textId="77777777" w:rsidR="005C7E1E" w:rsidRDefault="005C7E1E" w:rsidP="0050261B">
    <w:pPr>
      <w:pStyle w:val="Header"/>
      <w:rPr>
        <w:rFonts w:ascii="Arial" w:hAnsi="Arial" w:cs="Arial"/>
        <w:sz w:val="22"/>
        <w:szCs w:val="22"/>
      </w:rPr>
    </w:pPr>
  </w:p>
  <w:p w14:paraId="2D2CA6DC" w14:textId="77777777" w:rsidR="005C7E1E" w:rsidRDefault="005C7E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31F64"/>
    <w:multiLevelType w:val="hybridMultilevel"/>
    <w:tmpl w:val="CFEABC72"/>
    <w:lvl w:ilvl="0" w:tplc="0AEA2020">
      <w:start w:val="19"/>
      <w:numFmt w:val="bullet"/>
      <w:lvlText w:val="—"/>
      <w:lvlJc w:val="left"/>
      <w:pPr>
        <w:tabs>
          <w:tab w:val="num" w:pos="720"/>
        </w:tabs>
        <w:ind w:left="720" w:hanging="360"/>
      </w:pPr>
      <w:rPr>
        <w:rFonts w:ascii="Arial" w:eastAsia="Times New Roman" w:hAnsi="Arial" w:cs="Arial" w:hint="default"/>
        <w:color w:val="FF0000"/>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6236FD"/>
    <w:multiLevelType w:val="hybridMultilevel"/>
    <w:tmpl w:val="A3847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892441"/>
    <w:multiLevelType w:val="hybridMultilevel"/>
    <w:tmpl w:val="FAC4E5B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AC3B4E"/>
    <w:multiLevelType w:val="hybridMultilevel"/>
    <w:tmpl w:val="99B663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271375"/>
    <w:multiLevelType w:val="hybridMultilevel"/>
    <w:tmpl w:val="43F21C3C"/>
    <w:lvl w:ilvl="0" w:tplc="04090001">
      <w:start w:val="1"/>
      <w:numFmt w:val="bullet"/>
      <w:lvlText w:val=""/>
      <w:lvlJc w:val="left"/>
      <w:pPr>
        <w:tabs>
          <w:tab w:val="num" w:pos="600"/>
        </w:tabs>
        <w:ind w:left="600" w:hanging="360"/>
      </w:pPr>
      <w:rPr>
        <w:rFonts w:ascii="Symbol" w:hAnsi="Symbol" w:hint="default"/>
      </w:rPr>
    </w:lvl>
    <w:lvl w:ilvl="1" w:tplc="04090003">
      <w:start w:val="1"/>
      <w:numFmt w:val="decimal"/>
      <w:lvlText w:val="%2."/>
      <w:lvlJc w:val="left"/>
      <w:pPr>
        <w:tabs>
          <w:tab w:val="num" w:pos="1320"/>
        </w:tabs>
        <w:ind w:left="1320" w:hanging="360"/>
      </w:pPr>
    </w:lvl>
    <w:lvl w:ilvl="2" w:tplc="04090005">
      <w:start w:val="1"/>
      <w:numFmt w:val="decimal"/>
      <w:lvlText w:val="%3."/>
      <w:lvlJc w:val="left"/>
      <w:pPr>
        <w:tabs>
          <w:tab w:val="num" w:pos="2040"/>
        </w:tabs>
        <w:ind w:left="2040" w:hanging="360"/>
      </w:pPr>
    </w:lvl>
    <w:lvl w:ilvl="3" w:tplc="04090001">
      <w:start w:val="1"/>
      <w:numFmt w:val="decimal"/>
      <w:lvlText w:val="%4."/>
      <w:lvlJc w:val="left"/>
      <w:pPr>
        <w:tabs>
          <w:tab w:val="num" w:pos="2760"/>
        </w:tabs>
        <w:ind w:left="2760" w:hanging="360"/>
      </w:pPr>
    </w:lvl>
    <w:lvl w:ilvl="4" w:tplc="04090003">
      <w:start w:val="1"/>
      <w:numFmt w:val="decimal"/>
      <w:lvlText w:val="%5."/>
      <w:lvlJc w:val="left"/>
      <w:pPr>
        <w:tabs>
          <w:tab w:val="num" w:pos="3480"/>
        </w:tabs>
        <w:ind w:left="3480" w:hanging="360"/>
      </w:pPr>
    </w:lvl>
    <w:lvl w:ilvl="5" w:tplc="04090005">
      <w:start w:val="1"/>
      <w:numFmt w:val="decimal"/>
      <w:lvlText w:val="%6."/>
      <w:lvlJc w:val="left"/>
      <w:pPr>
        <w:tabs>
          <w:tab w:val="num" w:pos="4200"/>
        </w:tabs>
        <w:ind w:left="4200" w:hanging="360"/>
      </w:pPr>
    </w:lvl>
    <w:lvl w:ilvl="6" w:tplc="04090001">
      <w:start w:val="1"/>
      <w:numFmt w:val="decimal"/>
      <w:lvlText w:val="%7."/>
      <w:lvlJc w:val="left"/>
      <w:pPr>
        <w:tabs>
          <w:tab w:val="num" w:pos="4920"/>
        </w:tabs>
        <w:ind w:left="4920" w:hanging="360"/>
      </w:pPr>
    </w:lvl>
    <w:lvl w:ilvl="7" w:tplc="04090003">
      <w:start w:val="1"/>
      <w:numFmt w:val="decimal"/>
      <w:lvlText w:val="%8."/>
      <w:lvlJc w:val="left"/>
      <w:pPr>
        <w:tabs>
          <w:tab w:val="num" w:pos="5640"/>
        </w:tabs>
        <w:ind w:left="5640" w:hanging="360"/>
      </w:pPr>
    </w:lvl>
    <w:lvl w:ilvl="8" w:tplc="04090005">
      <w:start w:val="1"/>
      <w:numFmt w:val="decimal"/>
      <w:lvlText w:val="%9."/>
      <w:lvlJc w:val="left"/>
      <w:pPr>
        <w:tabs>
          <w:tab w:val="num" w:pos="6360"/>
        </w:tabs>
        <w:ind w:left="6360" w:hanging="360"/>
      </w:pPr>
    </w:lvl>
  </w:abstractNum>
  <w:abstractNum w:abstractNumId="5" w15:restartNumberingAfterBreak="0">
    <w:nsid w:val="2ED72C8A"/>
    <w:multiLevelType w:val="hybridMultilevel"/>
    <w:tmpl w:val="F0F47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0275C0"/>
    <w:multiLevelType w:val="hybridMultilevel"/>
    <w:tmpl w:val="12F6B1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A0D265F"/>
    <w:multiLevelType w:val="hybridMultilevel"/>
    <w:tmpl w:val="950A0D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B3279EE"/>
    <w:multiLevelType w:val="singleLevel"/>
    <w:tmpl w:val="778CB1B6"/>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4C9C37D9"/>
    <w:multiLevelType w:val="hybridMultilevel"/>
    <w:tmpl w:val="6DD28BC4"/>
    <w:lvl w:ilvl="0" w:tplc="29EA7B7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CDD489F"/>
    <w:multiLevelType w:val="hybridMultilevel"/>
    <w:tmpl w:val="9C76C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9D2E11"/>
    <w:multiLevelType w:val="hybridMultilevel"/>
    <w:tmpl w:val="F3105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5F51132"/>
    <w:multiLevelType w:val="hybridMultilevel"/>
    <w:tmpl w:val="9D34682A"/>
    <w:lvl w:ilvl="0" w:tplc="FFFFFFFF">
      <w:start w:val="1"/>
      <w:numFmt w:val="bullet"/>
      <w:lvlText w:val=""/>
      <w:lvlJc w:val="left"/>
      <w:pPr>
        <w:tabs>
          <w:tab w:val="num" w:pos="1800"/>
        </w:tabs>
        <w:ind w:left="1800" w:hanging="360"/>
      </w:pPr>
      <w:rPr>
        <w:rFonts w:ascii="Symbol" w:hAnsi="Symbol" w:hint="default"/>
      </w:rPr>
    </w:lvl>
    <w:lvl w:ilvl="1" w:tplc="04090001">
      <w:start w:val="1"/>
      <w:numFmt w:val="bullet"/>
      <w:lvlText w:val=""/>
      <w:lvlJc w:val="left"/>
      <w:pPr>
        <w:tabs>
          <w:tab w:val="num" w:pos="2520"/>
        </w:tabs>
        <w:ind w:left="2520" w:hanging="360"/>
      </w:pPr>
      <w:rPr>
        <w:rFonts w:ascii="Symbol" w:hAnsi="Symbol"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3" w15:restartNumberingAfterBreak="0">
    <w:nsid w:val="799D4EDD"/>
    <w:multiLevelType w:val="hybridMultilevel"/>
    <w:tmpl w:val="93E07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0B5BCC"/>
    <w:multiLevelType w:val="hybridMultilevel"/>
    <w:tmpl w:val="B91E4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0"/>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3"/>
  </w:num>
  <w:num w:numId="7">
    <w:abstractNumId w:val="7"/>
  </w:num>
  <w:num w:numId="8">
    <w:abstractNumId w:val="14"/>
  </w:num>
  <w:num w:numId="9">
    <w:abstractNumId w:val="13"/>
  </w:num>
  <w:num w:numId="10">
    <w:abstractNumId w:val="10"/>
  </w:num>
  <w:num w:numId="11">
    <w:abstractNumId w:val="1"/>
  </w:num>
  <w:num w:numId="12">
    <w:abstractNumId w:val="6"/>
  </w:num>
  <w:num w:numId="13">
    <w:abstractNumId w:val="11"/>
  </w:num>
  <w:num w:numId="14">
    <w:abstractNumId w:val="5"/>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EED"/>
    <w:rsid w:val="000003D4"/>
    <w:rsid w:val="00003389"/>
    <w:rsid w:val="00005E26"/>
    <w:rsid w:val="00010945"/>
    <w:rsid w:val="00011A14"/>
    <w:rsid w:val="00011ADC"/>
    <w:rsid w:val="000137D4"/>
    <w:rsid w:val="00020F7D"/>
    <w:rsid w:val="00034F6B"/>
    <w:rsid w:val="00036437"/>
    <w:rsid w:val="00040D4F"/>
    <w:rsid w:val="000452D7"/>
    <w:rsid w:val="00045DF5"/>
    <w:rsid w:val="00057056"/>
    <w:rsid w:val="00060432"/>
    <w:rsid w:val="00063F95"/>
    <w:rsid w:val="00072428"/>
    <w:rsid w:val="000770F7"/>
    <w:rsid w:val="0008482A"/>
    <w:rsid w:val="00085E9F"/>
    <w:rsid w:val="00087669"/>
    <w:rsid w:val="00087C26"/>
    <w:rsid w:val="00087D4E"/>
    <w:rsid w:val="0009225E"/>
    <w:rsid w:val="0009578E"/>
    <w:rsid w:val="00096D38"/>
    <w:rsid w:val="000A17DD"/>
    <w:rsid w:val="000A1EA4"/>
    <w:rsid w:val="000A7C2D"/>
    <w:rsid w:val="000B2671"/>
    <w:rsid w:val="000B32B9"/>
    <w:rsid w:val="000C0935"/>
    <w:rsid w:val="000C14A2"/>
    <w:rsid w:val="000C5B3A"/>
    <w:rsid w:val="000C7C3F"/>
    <w:rsid w:val="000D6A8A"/>
    <w:rsid w:val="000D7055"/>
    <w:rsid w:val="000E1F6C"/>
    <w:rsid w:val="000E5919"/>
    <w:rsid w:val="000F3DD8"/>
    <w:rsid w:val="00100850"/>
    <w:rsid w:val="001034CE"/>
    <w:rsid w:val="001034D0"/>
    <w:rsid w:val="00104775"/>
    <w:rsid w:val="00113405"/>
    <w:rsid w:val="00114A79"/>
    <w:rsid w:val="00114E11"/>
    <w:rsid w:val="00115F5E"/>
    <w:rsid w:val="001164DD"/>
    <w:rsid w:val="00116509"/>
    <w:rsid w:val="0012117C"/>
    <w:rsid w:val="00124FD3"/>
    <w:rsid w:val="00127CC9"/>
    <w:rsid w:val="00131144"/>
    <w:rsid w:val="00132B46"/>
    <w:rsid w:val="00137920"/>
    <w:rsid w:val="00145BC8"/>
    <w:rsid w:val="00150797"/>
    <w:rsid w:val="0015505C"/>
    <w:rsid w:val="00157476"/>
    <w:rsid w:val="00162E18"/>
    <w:rsid w:val="0016531F"/>
    <w:rsid w:val="00170CA5"/>
    <w:rsid w:val="0017132D"/>
    <w:rsid w:val="0017467B"/>
    <w:rsid w:val="001779CD"/>
    <w:rsid w:val="00180B79"/>
    <w:rsid w:val="00180C84"/>
    <w:rsid w:val="00182DC2"/>
    <w:rsid w:val="00186C26"/>
    <w:rsid w:val="00186F6D"/>
    <w:rsid w:val="00190097"/>
    <w:rsid w:val="001922E7"/>
    <w:rsid w:val="001962CB"/>
    <w:rsid w:val="00196368"/>
    <w:rsid w:val="001A08E5"/>
    <w:rsid w:val="001A3B37"/>
    <w:rsid w:val="001A3C6B"/>
    <w:rsid w:val="001A6836"/>
    <w:rsid w:val="001A6CA7"/>
    <w:rsid w:val="001A7ABA"/>
    <w:rsid w:val="001B0FE8"/>
    <w:rsid w:val="001C3783"/>
    <w:rsid w:val="001C5425"/>
    <w:rsid w:val="001C7A75"/>
    <w:rsid w:val="001D0C9B"/>
    <w:rsid w:val="001D0FE4"/>
    <w:rsid w:val="001D1194"/>
    <w:rsid w:val="001D43C9"/>
    <w:rsid w:val="001D43F0"/>
    <w:rsid w:val="001D50EC"/>
    <w:rsid w:val="001D5D99"/>
    <w:rsid w:val="001E2B9A"/>
    <w:rsid w:val="001E7656"/>
    <w:rsid w:val="001F3B36"/>
    <w:rsid w:val="001F7417"/>
    <w:rsid w:val="00201FA5"/>
    <w:rsid w:val="00203FA5"/>
    <w:rsid w:val="002078CC"/>
    <w:rsid w:val="00207B6A"/>
    <w:rsid w:val="002103AB"/>
    <w:rsid w:val="00212044"/>
    <w:rsid w:val="00214E70"/>
    <w:rsid w:val="00216083"/>
    <w:rsid w:val="00216282"/>
    <w:rsid w:val="002266AC"/>
    <w:rsid w:val="00226848"/>
    <w:rsid w:val="00227FC3"/>
    <w:rsid w:val="002311ED"/>
    <w:rsid w:val="002415EA"/>
    <w:rsid w:val="00241BEC"/>
    <w:rsid w:val="002427AC"/>
    <w:rsid w:val="00242DDD"/>
    <w:rsid w:val="00243FB0"/>
    <w:rsid w:val="00250103"/>
    <w:rsid w:val="0025184F"/>
    <w:rsid w:val="0025272A"/>
    <w:rsid w:val="002565FE"/>
    <w:rsid w:val="002735AE"/>
    <w:rsid w:val="002769B7"/>
    <w:rsid w:val="00281F70"/>
    <w:rsid w:val="00282482"/>
    <w:rsid w:val="002867C0"/>
    <w:rsid w:val="002920B0"/>
    <w:rsid w:val="00294131"/>
    <w:rsid w:val="00296B59"/>
    <w:rsid w:val="002A07AD"/>
    <w:rsid w:val="002A0BBC"/>
    <w:rsid w:val="002A43B2"/>
    <w:rsid w:val="002A5292"/>
    <w:rsid w:val="002B04DD"/>
    <w:rsid w:val="002B0581"/>
    <w:rsid w:val="002B1C5F"/>
    <w:rsid w:val="002B2278"/>
    <w:rsid w:val="002B489D"/>
    <w:rsid w:val="002C0C02"/>
    <w:rsid w:val="002C1E59"/>
    <w:rsid w:val="002C32B3"/>
    <w:rsid w:val="002C3AA8"/>
    <w:rsid w:val="002C7B3B"/>
    <w:rsid w:val="002D25A2"/>
    <w:rsid w:val="002D5E36"/>
    <w:rsid w:val="002D6FFE"/>
    <w:rsid w:val="002E0592"/>
    <w:rsid w:val="002E0A9A"/>
    <w:rsid w:val="002E0D25"/>
    <w:rsid w:val="002E41B3"/>
    <w:rsid w:val="002E5788"/>
    <w:rsid w:val="002E6330"/>
    <w:rsid w:val="002F281B"/>
    <w:rsid w:val="002F5E03"/>
    <w:rsid w:val="0030088D"/>
    <w:rsid w:val="00303B49"/>
    <w:rsid w:val="00304B29"/>
    <w:rsid w:val="00306946"/>
    <w:rsid w:val="00307748"/>
    <w:rsid w:val="00315367"/>
    <w:rsid w:val="003223C5"/>
    <w:rsid w:val="0032417F"/>
    <w:rsid w:val="00325085"/>
    <w:rsid w:val="003254A2"/>
    <w:rsid w:val="003259CB"/>
    <w:rsid w:val="003261BC"/>
    <w:rsid w:val="00333C15"/>
    <w:rsid w:val="00333DFC"/>
    <w:rsid w:val="00336D8F"/>
    <w:rsid w:val="00342C2F"/>
    <w:rsid w:val="00343E21"/>
    <w:rsid w:val="00344B86"/>
    <w:rsid w:val="003511D9"/>
    <w:rsid w:val="0035248A"/>
    <w:rsid w:val="00355D10"/>
    <w:rsid w:val="00357999"/>
    <w:rsid w:val="0036056B"/>
    <w:rsid w:val="00361486"/>
    <w:rsid w:val="003637C4"/>
    <w:rsid w:val="00371D91"/>
    <w:rsid w:val="00373F2E"/>
    <w:rsid w:val="003742F8"/>
    <w:rsid w:val="00374B2E"/>
    <w:rsid w:val="003823FC"/>
    <w:rsid w:val="003826B5"/>
    <w:rsid w:val="0038357E"/>
    <w:rsid w:val="00383BD7"/>
    <w:rsid w:val="003844D4"/>
    <w:rsid w:val="00386B17"/>
    <w:rsid w:val="00387A96"/>
    <w:rsid w:val="00391F13"/>
    <w:rsid w:val="00393699"/>
    <w:rsid w:val="003958B1"/>
    <w:rsid w:val="003A21CB"/>
    <w:rsid w:val="003A47A7"/>
    <w:rsid w:val="003A494B"/>
    <w:rsid w:val="003A4B4F"/>
    <w:rsid w:val="003A4CDE"/>
    <w:rsid w:val="003A6F5E"/>
    <w:rsid w:val="003A7079"/>
    <w:rsid w:val="003B1DFA"/>
    <w:rsid w:val="003B46A1"/>
    <w:rsid w:val="003B6993"/>
    <w:rsid w:val="003B733E"/>
    <w:rsid w:val="003C2FFE"/>
    <w:rsid w:val="003C58A3"/>
    <w:rsid w:val="003D22AC"/>
    <w:rsid w:val="003D33AF"/>
    <w:rsid w:val="003D409F"/>
    <w:rsid w:val="003D53E7"/>
    <w:rsid w:val="003D62F8"/>
    <w:rsid w:val="003E0D99"/>
    <w:rsid w:val="003E4DCB"/>
    <w:rsid w:val="003E76F0"/>
    <w:rsid w:val="003F2A07"/>
    <w:rsid w:val="003F39CE"/>
    <w:rsid w:val="003F5010"/>
    <w:rsid w:val="003F5494"/>
    <w:rsid w:val="003F5C99"/>
    <w:rsid w:val="003F5F59"/>
    <w:rsid w:val="003F786C"/>
    <w:rsid w:val="004012EF"/>
    <w:rsid w:val="004024CC"/>
    <w:rsid w:val="00402D55"/>
    <w:rsid w:val="00405787"/>
    <w:rsid w:val="00406A12"/>
    <w:rsid w:val="0041480C"/>
    <w:rsid w:val="004149F9"/>
    <w:rsid w:val="00415B10"/>
    <w:rsid w:val="00424CA2"/>
    <w:rsid w:val="00427ACE"/>
    <w:rsid w:val="00436FDF"/>
    <w:rsid w:val="0044010C"/>
    <w:rsid w:val="0044274B"/>
    <w:rsid w:val="00445C05"/>
    <w:rsid w:val="00450AB1"/>
    <w:rsid w:val="00451278"/>
    <w:rsid w:val="0045183E"/>
    <w:rsid w:val="00452DC1"/>
    <w:rsid w:val="00453F63"/>
    <w:rsid w:val="0045606C"/>
    <w:rsid w:val="00456791"/>
    <w:rsid w:val="00460C46"/>
    <w:rsid w:val="00460F73"/>
    <w:rsid w:val="0046367F"/>
    <w:rsid w:val="00466095"/>
    <w:rsid w:val="004732D5"/>
    <w:rsid w:val="004739D7"/>
    <w:rsid w:val="00483FA0"/>
    <w:rsid w:val="00486773"/>
    <w:rsid w:val="004935C1"/>
    <w:rsid w:val="00495561"/>
    <w:rsid w:val="004A23BF"/>
    <w:rsid w:val="004A317A"/>
    <w:rsid w:val="004A5F4C"/>
    <w:rsid w:val="004B06B4"/>
    <w:rsid w:val="004B1454"/>
    <w:rsid w:val="004B18E7"/>
    <w:rsid w:val="004B24D0"/>
    <w:rsid w:val="004B3E60"/>
    <w:rsid w:val="004B7E5E"/>
    <w:rsid w:val="004C177C"/>
    <w:rsid w:val="004C26BB"/>
    <w:rsid w:val="004C29F9"/>
    <w:rsid w:val="004D3A8D"/>
    <w:rsid w:val="004D43F8"/>
    <w:rsid w:val="004D747C"/>
    <w:rsid w:val="004D767B"/>
    <w:rsid w:val="004E0935"/>
    <w:rsid w:val="004E3239"/>
    <w:rsid w:val="004F097E"/>
    <w:rsid w:val="004F0CEB"/>
    <w:rsid w:val="004F1254"/>
    <w:rsid w:val="004F696F"/>
    <w:rsid w:val="0050261B"/>
    <w:rsid w:val="00512D14"/>
    <w:rsid w:val="00513824"/>
    <w:rsid w:val="00515D53"/>
    <w:rsid w:val="0051782D"/>
    <w:rsid w:val="00517903"/>
    <w:rsid w:val="00517E99"/>
    <w:rsid w:val="0052212F"/>
    <w:rsid w:val="0052386B"/>
    <w:rsid w:val="00524E26"/>
    <w:rsid w:val="0052796F"/>
    <w:rsid w:val="005318EE"/>
    <w:rsid w:val="00535869"/>
    <w:rsid w:val="00536C1D"/>
    <w:rsid w:val="005370F3"/>
    <w:rsid w:val="005410A5"/>
    <w:rsid w:val="00542C65"/>
    <w:rsid w:val="005520AB"/>
    <w:rsid w:val="005552F9"/>
    <w:rsid w:val="00556BEE"/>
    <w:rsid w:val="00557CBA"/>
    <w:rsid w:val="00563E97"/>
    <w:rsid w:val="00565862"/>
    <w:rsid w:val="00565D01"/>
    <w:rsid w:val="00566387"/>
    <w:rsid w:val="00567D87"/>
    <w:rsid w:val="00570C81"/>
    <w:rsid w:val="0057246B"/>
    <w:rsid w:val="00574D39"/>
    <w:rsid w:val="00576B18"/>
    <w:rsid w:val="005773EB"/>
    <w:rsid w:val="00584D8B"/>
    <w:rsid w:val="00584FC5"/>
    <w:rsid w:val="005852A7"/>
    <w:rsid w:val="0058672F"/>
    <w:rsid w:val="00587DBE"/>
    <w:rsid w:val="005907EF"/>
    <w:rsid w:val="00592539"/>
    <w:rsid w:val="00595A60"/>
    <w:rsid w:val="005968E2"/>
    <w:rsid w:val="005973D7"/>
    <w:rsid w:val="005A13BC"/>
    <w:rsid w:val="005A4F45"/>
    <w:rsid w:val="005A6EF8"/>
    <w:rsid w:val="005A76D8"/>
    <w:rsid w:val="005B3535"/>
    <w:rsid w:val="005B3640"/>
    <w:rsid w:val="005B5F86"/>
    <w:rsid w:val="005B613C"/>
    <w:rsid w:val="005B6371"/>
    <w:rsid w:val="005C7E1E"/>
    <w:rsid w:val="005D216C"/>
    <w:rsid w:val="005D2876"/>
    <w:rsid w:val="005E1247"/>
    <w:rsid w:val="005E1D0E"/>
    <w:rsid w:val="005E25EF"/>
    <w:rsid w:val="005E6AB0"/>
    <w:rsid w:val="005F3CB1"/>
    <w:rsid w:val="005F54D5"/>
    <w:rsid w:val="0060027B"/>
    <w:rsid w:val="00602EA3"/>
    <w:rsid w:val="006037C5"/>
    <w:rsid w:val="0060765E"/>
    <w:rsid w:val="00607C8D"/>
    <w:rsid w:val="00612861"/>
    <w:rsid w:val="00612C25"/>
    <w:rsid w:val="00616AF0"/>
    <w:rsid w:val="00616EE4"/>
    <w:rsid w:val="006234D7"/>
    <w:rsid w:val="00623EA0"/>
    <w:rsid w:val="006256AB"/>
    <w:rsid w:val="0063521F"/>
    <w:rsid w:val="0063716F"/>
    <w:rsid w:val="006427B5"/>
    <w:rsid w:val="00642FF7"/>
    <w:rsid w:val="00643C54"/>
    <w:rsid w:val="006467C7"/>
    <w:rsid w:val="0065124A"/>
    <w:rsid w:val="00652912"/>
    <w:rsid w:val="00652EB8"/>
    <w:rsid w:val="006530DC"/>
    <w:rsid w:val="00660C6A"/>
    <w:rsid w:val="00662E65"/>
    <w:rsid w:val="00664607"/>
    <w:rsid w:val="006651D0"/>
    <w:rsid w:val="00665E55"/>
    <w:rsid w:val="00670218"/>
    <w:rsid w:val="00670B1D"/>
    <w:rsid w:val="00670FFE"/>
    <w:rsid w:val="00680263"/>
    <w:rsid w:val="006804EC"/>
    <w:rsid w:val="00683596"/>
    <w:rsid w:val="00687545"/>
    <w:rsid w:val="0069004A"/>
    <w:rsid w:val="0069181C"/>
    <w:rsid w:val="006945AB"/>
    <w:rsid w:val="00694C7A"/>
    <w:rsid w:val="006A1C91"/>
    <w:rsid w:val="006A6B2C"/>
    <w:rsid w:val="006B0877"/>
    <w:rsid w:val="006B0DD9"/>
    <w:rsid w:val="006B1C8F"/>
    <w:rsid w:val="006B36E4"/>
    <w:rsid w:val="006B43B5"/>
    <w:rsid w:val="006B645E"/>
    <w:rsid w:val="006C06C6"/>
    <w:rsid w:val="006C1EA6"/>
    <w:rsid w:val="006C2120"/>
    <w:rsid w:val="006C27A8"/>
    <w:rsid w:val="006C384C"/>
    <w:rsid w:val="006C44B6"/>
    <w:rsid w:val="006C77E3"/>
    <w:rsid w:val="006D00DB"/>
    <w:rsid w:val="006D5289"/>
    <w:rsid w:val="006D5CD0"/>
    <w:rsid w:val="006E03F0"/>
    <w:rsid w:val="006E0D25"/>
    <w:rsid w:val="006E481B"/>
    <w:rsid w:val="006E6D69"/>
    <w:rsid w:val="006F5F07"/>
    <w:rsid w:val="006F617F"/>
    <w:rsid w:val="006F7F7B"/>
    <w:rsid w:val="007012E6"/>
    <w:rsid w:val="00705AB7"/>
    <w:rsid w:val="0070779F"/>
    <w:rsid w:val="00707FCF"/>
    <w:rsid w:val="00710DE6"/>
    <w:rsid w:val="0071214B"/>
    <w:rsid w:val="00717297"/>
    <w:rsid w:val="0071755E"/>
    <w:rsid w:val="00717E8B"/>
    <w:rsid w:val="00720CD3"/>
    <w:rsid w:val="00721CD4"/>
    <w:rsid w:val="0072487D"/>
    <w:rsid w:val="007248D7"/>
    <w:rsid w:val="0072493E"/>
    <w:rsid w:val="00724F5B"/>
    <w:rsid w:val="00726D06"/>
    <w:rsid w:val="00726DA1"/>
    <w:rsid w:val="00730D47"/>
    <w:rsid w:val="00732D57"/>
    <w:rsid w:val="00732EB1"/>
    <w:rsid w:val="00735B8B"/>
    <w:rsid w:val="00740FF7"/>
    <w:rsid w:val="007426FD"/>
    <w:rsid w:val="007455D9"/>
    <w:rsid w:val="00755662"/>
    <w:rsid w:val="007609EA"/>
    <w:rsid w:val="007637F4"/>
    <w:rsid w:val="0077177E"/>
    <w:rsid w:val="0077511E"/>
    <w:rsid w:val="007772FF"/>
    <w:rsid w:val="007809F2"/>
    <w:rsid w:val="0078383E"/>
    <w:rsid w:val="00783880"/>
    <w:rsid w:val="007861D7"/>
    <w:rsid w:val="00786AD5"/>
    <w:rsid w:val="007877F2"/>
    <w:rsid w:val="007879A7"/>
    <w:rsid w:val="0079221E"/>
    <w:rsid w:val="00794A4B"/>
    <w:rsid w:val="007A349C"/>
    <w:rsid w:val="007B126C"/>
    <w:rsid w:val="007B2799"/>
    <w:rsid w:val="007B78B1"/>
    <w:rsid w:val="007C07BF"/>
    <w:rsid w:val="007C2E7E"/>
    <w:rsid w:val="007C3EC7"/>
    <w:rsid w:val="007C7FD9"/>
    <w:rsid w:val="007D4411"/>
    <w:rsid w:val="007D5789"/>
    <w:rsid w:val="007D76BE"/>
    <w:rsid w:val="007E1EE9"/>
    <w:rsid w:val="007E3F6A"/>
    <w:rsid w:val="007E6B51"/>
    <w:rsid w:val="007E715A"/>
    <w:rsid w:val="007F3084"/>
    <w:rsid w:val="007F6B32"/>
    <w:rsid w:val="00802B87"/>
    <w:rsid w:val="00804099"/>
    <w:rsid w:val="0080596E"/>
    <w:rsid w:val="00805BC8"/>
    <w:rsid w:val="00806D36"/>
    <w:rsid w:val="008071F7"/>
    <w:rsid w:val="00810F2B"/>
    <w:rsid w:val="0081298F"/>
    <w:rsid w:val="00815D2F"/>
    <w:rsid w:val="00820AC9"/>
    <w:rsid w:val="008216DD"/>
    <w:rsid w:val="00822AC0"/>
    <w:rsid w:val="00825F64"/>
    <w:rsid w:val="008268A6"/>
    <w:rsid w:val="00830089"/>
    <w:rsid w:val="008320C4"/>
    <w:rsid w:val="00833C56"/>
    <w:rsid w:val="00840BB7"/>
    <w:rsid w:val="00843396"/>
    <w:rsid w:val="00843933"/>
    <w:rsid w:val="00844528"/>
    <w:rsid w:val="00850EEF"/>
    <w:rsid w:val="0085181C"/>
    <w:rsid w:val="00854888"/>
    <w:rsid w:val="00855025"/>
    <w:rsid w:val="00855562"/>
    <w:rsid w:val="008617DC"/>
    <w:rsid w:val="00864438"/>
    <w:rsid w:val="00864C16"/>
    <w:rsid w:val="008759EE"/>
    <w:rsid w:val="00881F9C"/>
    <w:rsid w:val="00882971"/>
    <w:rsid w:val="0088531A"/>
    <w:rsid w:val="00886EFA"/>
    <w:rsid w:val="00887376"/>
    <w:rsid w:val="008929B9"/>
    <w:rsid w:val="008936FA"/>
    <w:rsid w:val="00893F53"/>
    <w:rsid w:val="008A0C5B"/>
    <w:rsid w:val="008A2CB9"/>
    <w:rsid w:val="008A38BC"/>
    <w:rsid w:val="008A59CB"/>
    <w:rsid w:val="008B14F0"/>
    <w:rsid w:val="008B3E04"/>
    <w:rsid w:val="008B4B0E"/>
    <w:rsid w:val="008C3D70"/>
    <w:rsid w:val="008C3F00"/>
    <w:rsid w:val="008C4448"/>
    <w:rsid w:val="008E1FD8"/>
    <w:rsid w:val="008E57AF"/>
    <w:rsid w:val="008E7AB3"/>
    <w:rsid w:val="008F62FA"/>
    <w:rsid w:val="00902900"/>
    <w:rsid w:val="00903984"/>
    <w:rsid w:val="0090686D"/>
    <w:rsid w:val="00913096"/>
    <w:rsid w:val="00914CAA"/>
    <w:rsid w:val="009161D6"/>
    <w:rsid w:val="00916896"/>
    <w:rsid w:val="009174C5"/>
    <w:rsid w:val="00921856"/>
    <w:rsid w:val="009257BE"/>
    <w:rsid w:val="009276AB"/>
    <w:rsid w:val="009349DB"/>
    <w:rsid w:val="0093503D"/>
    <w:rsid w:val="009419EE"/>
    <w:rsid w:val="00944882"/>
    <w:rsid w:val="0094788A"/>
    <w:rsid w:val="00950D50"/>
    <w:rsid w:val="00952B16"/>
    <w:rsid w:val="00952B32"/>
    <w:rsid w:val="009555AF"/>
    <w:rsid w:val="009616AC"/>
    <w:rsid w:val="009618C1"/>
    <w:rsid w:val="00961CD8"/>
    <w:rsid w:val="009644FD"/>
    <w:rsid w:val="0096485A"/>
    <w:rsid w:val="00973EF2"/>
    <w:rsid w:val="00974E55"/>
    <w:rsid w:val="00975EB6"/>
    <w:rsid w:val="00976BDA"/>
    <w:rsid w:val="009825D4"/>
    <w:rsid w:val="009838B2"/>
    <w:rsid w:val="00983A5B"/>
    <w:rsid w:val="00984170"/>
    <w:rsid w:val="00985C57"/>
    <w:rsid w:val="009875C5"/>
    <w:rsid w:val="00993C11"/>
    <w:rsid w:val="009959E1"/>
    <w:rsid w:val="00995B5C"/>
    <w:rsid w:val="00996DE6"/>
    <w:rsid w:val="009970C9"/>
    <w:rsid w:val="009979CA"/>
    <w:rsid w:val="009A11F2"/>
    <w:rsid w:val="009A2B93"/>
    <w:rsid w:val="009A36EB"/>
    <w:rsid w:val="009A4255"/>
    <w:rsid w:val="009A7CF2"/>
    <w:rsid w:val="009B2243"/>
    <w:rsid w:val="009B2896"/>
    <w:rsid w:val="009B70D1"/>
    <w:rsid w:val="009C2D40"/>
    <w:rsid w:val="009C2E58"/>
    <w:rsid w:val="009C3E93"/>
    <w:rsid w:val="009C6070"/>
    <w:rsid w:val="009D4D66"/>
    <w:rsid w:val="009D5F77"/>
    <w:rsid w:val="009D71A2"/>
    <w:rsid w:val="009D770D"/>
    <w:rsid w:val="009E064C"/>
    <w:rsid w:val="009E077B"/>
    <w:rsid w:val="009E1F59"/>
    <w:rsid w:val="009E4242"/>
    <w:rsid w:val="009F0C96"/>
    <w:rsid w:val="009F2195"/>
    <w:rsid w:val="009F5E7A"/>
    <w:rsid w:val="00A007AA"/>
    <w:rsid w:val="00A015FF"/>
    <w:rsid w:val="00A028D6"/>
    <w:rsid w:val="00A02AC5"/>
    <w:rsid w:val="00A15306"/>
    <w:rsid w:val="00A16130"/>
    <w:rsid w:val="00A17AC3"/>
    <w:rsid w:val="00A21C4D"/>
    <w:rsid w:val="00A240B4"/>
    <w:rsid w:val="00A3012B"/>
    <w:rsid w:val="00A33593"/>
    <w:rsid w:val="00A33AA7"/>
    <w:rsid w:val="00A34270"/>
    <w:rsid w:val="00A36416"/>
    <w:rsid w:val="00A40D52"/>
    <w:rsid w:val="00A47500"/>
    <w:rsid w:val="00A47831"/>
    <w:rsid w:val="00A5041A"/>
    <w:rsid w:val="00A51366"/>
    <w:rsid w:val="00A51ED6"/>
    <w:rsid w:val="00A5459E"/>
    <w:rsid w:val="00A56771"/>
    <w:rsid w:val="00A62EA5"/>
    <w:rsid w:val="00A666A9"/>
    <w:rsid w:val="00A67F05"/>
    <w:rsid w:val="00A73997"/>
    <w:rsid w:val="00A75B47"/>
    <w:rsid w:val="00A8183C"/>
    <w:rsid w:val="00A824AA"/>
    <w:rsid w:val="00A85CE9"/>
    <w:rsid w:val="00A870F3"/>
    <w:rsid w:val="00A90165"/>
    <w:rsid w:val="00A91C2D"/>
    <w:rsid w:val="00A92DD7"/>
    <w:rsid w:val="00A971BD"/>
    <w:rsid w:val="00AA05FD"/>
    <w:rsid w:val="00AA7E82"/>
    <w:rsid w:val="00AB75A3"/>
    <w:rsid w:val="00AB763E"/>
    <w:rsid w:val="00AC26C7"/>
    <w:rsid w:val="00AC2D77"/>
    <w:rsid w:val="00AC75A5"/>
    <w:rsid w:val="00AC7F16"/>
    <w:rsid w:val="00AD0DCB"/>
    <w:rsid w:val="00AE3439"/>
    <w:rsid w:val="00AE64C3"/>
    <w:rsid w:val="00AE6753"/>
    <w:rsid w:val="00AE75C8"/>
    <w:rsid w:val="00AF0469"/>
    <w:rsid w:val="00AF0C1F"/>
    <w:rsid w:val="00AF161F"/>
    <w:rsid w:val="00AF3805"/>
    <w:rsid w:val="00AF6A24"/>
    <w:rsid w:val="00B0000F"/>
    <w:rsid w:val="00B033BF"/>
    <w:rsid w:val="00B10556"/>
    <w:rsid w:val="00B1356C"/>
    <w:rsid w:val="00B13BA9"/>
    <w:rsid w:val="00B15B73"/>
    <w:rsid w:val="00B163A8"/>
    <w:rsid w:val="00B167CD"/>
    <w:rsid w:val="00B17804"/>
    <w:rsid w:val="00B20BE8"/>
    <w:rsid w:val="00B21A19"/>
    <w:rsid w:val="00B21C28"/>
    <w:rsid w:val="00B249A2"/>
    <w:rsid w:val="00B24A54"/>
    <w:rsid w:val="00B2750F"/>
    <w:rsid w:val="00B348CB"/>
    <w:rsid w:val="00B34B92"/>
    <w:rsid w:val="00B358FF"/>
    <w:rsid w:val="00B3780C"/>
    <w:rsid w:val="00B41248"/>
    <w:rsid w:val="00B43A17"/>
    <w:rsid w:val="00B4606A"/>
    <w:rsid w:val="00B506CB"/>
    <w:rsid w:val="00B5093E"/>
    <w:rsid w:val="00B53BAA"/>
    <w:rsid w:val="00B54779"/>
    <w:rsid w:val="00B62287"/>
    <w:rsid w:val="00B70349"/>
    <w:rsid w:val="00B70927"/>
    <w:rsid w:val="00B72C03"/>
    <w:rsid w:val="00B7337A"/>
    <w:rsid w:val="00B77EED"/>
    <w:rsid w:val="00B844AD"/>
    <w:rsid w:val="00B90068"/>
    <w:rsid w:val="00B90738"/>
    <w:rsid w:val="00B9410C"/>
    <w:rsid w:val="00B969ED"/>
    <w:rsid w:val="00BA4487"/>
    <w:rsid w:val="00BA4FE4"/>
    <w:rsid w:val="00BA5D02"/>
    <w:rsid w:val="00BA716A"/>
    <w:rsid w:val="00BB0BBF"/>
    <w:rsid w:val="00BB1827"/>
    <w:rsid w:val="00BB1E8A"/>
    <w:rsid w:val="00BB20E4"/>
    <w:rsid w:val="00BB2DFF"/>
    <w:rsid w:val="00BB2EA5"/>
    <w:rsid w:val="00BB49BA"/>
    <w:rsid w:val="00BB53E3"/>
    <w:rsid w:val="00BB558E"/>
    <w:rsid w:val="00BC1BCC"/>
    <w:rsid w:val="00BC2A37"/>
    <w:rsid w:val="00BC604B"/>
    <w:rsid w:val="00BD5699"/>
    <w:rsid w:val="00BE209C"/>
    <w:rsid w:val="00BE29DB"/>
    <w:rsid w:val="00BE4B65"/>
    <w:rsid w:val="00BF3981"/>
    <w:rsid w:val="00C0067F"/>
    <w:rsid w:val="00C01874"/>
    <w:rsid w:val="00C045A0"/>
    <w:rsid w:val="00C05E3E"/>
    <w:rsid w:val="00C0679C"/>
    <w:rsid w:val="00C07CD0"/>
    <w:rsid w:val="00C12185"/>
    <w:rsid w:val="00C136E0"/>
    <w:rsid w:val="00C1585D"/>
    <w:rsid w:val="00C22D86"/>
    <w:rsid w:val="00C2581C"/>
    <w:rsid w:val="00C26E8F"/>
    <w:rsid w:val="00C341BA"/>
    <w:rsid w:val="00C34775"/>
    <w:rsid w:val="00C36E68"/>
    <w:rsid w:val="00C4302A"/>
    <w:rsid w:val="00C45B83"/>
    <w:rsid w:val="00C46BE7"/>
    <w:rsid w:val="00C47D47"/>
    <w:rsid w:val="00C5007B"/>
    <w:rsid w:val="00C51341"/>
    <w:rsid w:val="00C52CEB"/>
    <w:rsid w:val="00C52FCC"/>
    <w:rsid w:val="00C55EE7"/>
    <w:rsid w:val="00C561DC"/>
    <w:rsid w:val="00C56C05"/>
    <w:rsid w:val="00C56D92"/>
    <w:rsid w:val="00C56E9B"/>
    <w:rsid w:val="00C57178"/>
    <w:rsid w:val="00C60464"/>
    <w:rsid w:val="00C62ECE"/>
    <w:rsid w:val="00C6426D"/>
    <w:rsid w:val="00C7504D"/>
    <w:rsid w:val="00C812D5"/>
    <w:rsid w:val="00C81F67"/>
    <w:rsid w:val="00C82DA2"/>
    <w:rsid w:val="00C849B5"/>
    <w:rsid w:val="00C854E8"/>
    <w:rsid w:val="00C90F4D"/>
    <w:rsid w:val="00C91EF7"/>
    <w:rsid w:val="00C93248"/>
    <w:rsid w:val="00C9484E"/>
    <w:rsid w:val="00C95978"/>
    <w:rsid w:val="00C96983"/>
    <w:rsid w:val="00CB1E51"/>
    <w:rsid w:val="00CB1ED9"/>
    <w:rsid w:val="00CB20AD"/>
    <w:rsid w:val="00CB3D2B"/>
    <w:rsid w:val="00CB5B00"/>
    <w:rsid w:val="00CB5CAE"/>
    <w:rsid w:val="00CC1956"/>
    <w:rsid w:val="00CC2C1A"/>
    <w:rsid w:val="00CC38D1"/>
    <w:rsid w:val="00CD0804"/>
    <w:rsid w:val="00CD7A07"/>
    <w:rsid w:val="00CE1E18"/>
    <w:rsid w:val="00CE5592"/>
    <w:rsid w:val="00CE6C36"/>
    <w:rsid w:val="00CE7038"/>
    <w:rsid w:val="00CE7BA9"/>
    <w:rsid w:val="00CF00CB"/>
    <w:rsid w:val="00CF2BAF"/>
    <w:rsid w:val="00CF30A5"/>
    <w:rsid w:val="00D03A95"/>
    <w:rsid w:val="00D11080"/>
    <w:rsid w:val="00D137A9"/>
    <w:rsid w:val="00D15917"/>
    <w:rsid w:val="00D16215"/>
    <w:rsid w:val="00D23952"/>
    <w:rsid w:val="00D23D93"/>
    <w:rsid w:val="00D31EA1"/>
    <w:rsid w:val="00D33796"/>
    <w:rsid w:val="00D34330"/>
    <w:rsid w:val="00D34E65"/>
    <w:rsid w:val="00D365A2"/>
    <w:rsid w:val="00D36B44"/>
    <w:rsid w:val="00D43E65"/>
    <w:rsid w:val="00D44C5F"/>
    <w:rsid w:val="00D46F3F"/>
    <w:rsid w:val="00D47302"/>
    <w:rsid w:val="00D56775"/>
    <w:rsid w:val="00D60E13"/>
    <w:rsid w:val="00D63B99"/>
    <w:rsid w:val="00D646E4"/>
    <w:rsid w:val="00D771C0"/>
    <w:rsid w:val="00D84396"/>
    <w:rsid w:val="00D84E61"/>
    <w:rsid w:val="00D92CC8"/>
    <w:rsid w:val="00D9649F"/>
    <w:rsid w:val="00D97A67"/>
    <w:rsid w:val="00DA047A"/>
    <w:rsid w:val="00DA0632"/>
    <w:rsid w:val="00DA1142"/>
    <w:rsid w:val="00DA5BCC"/>
    <w:rsid w:val="00DA67A3"/>
    <w:rsid w:val="00DA68BB"/>
    <w:rsid w:val="00DA6A4D"/>
    <w:rsid w:val="00DA7419"/>
    <w:rsid w:val="00DB3E3E"/>
    <w:rsid w:val="00DB5379"/>
    <w:rsid w:val="00DB6EB1"/>
    <w:rsid w:val="00DC0E82"/>
    <w:rsid w:val="00DC25B2"/>
    <w:rsid w:val="00DC37BD"/>
    <w:rsid w:val="00DC3BD4"/>
    <w:rsid w:val="00DC5366"/>
    <w:rsid w:val="00DD2772"/>
    <w:rsid w:val="00DD6AC3"/>
    <w:rsid w:val="00DD769B"/>
    <w:rsid w:val="00DE0104"/>
    <w:rsid w:val="00DE0522"/>
    <w:rsid w:val="00DE0628"/>
    <w:rsid w:val="00DE214B"/>
    <w:rsid w:val="00DE3908"/>
    <w:rsid w:val="00DF11B1"/>
    <w:rsid w:val="00DF2177"/>
    <w:rsid w:val="00DF5707"/>
    <w:rsid w:val="00DF6092"/>
    <w:rsid w:val="00E050E7"/>
    <w:rsid w:val="00E05FF4"/>
    <w:rsid w:val="00E07D8C"/>
    <w:rsid w:val="00E11EDF"/>
    <w:rsid w:val="00E14836"/>
    <w:rsid w:val="00E245BE"/>
    <w:rsid w:val="00E25205"/>
    <w:rsid w:val="00E2568F"/>
    <w:rsid w:val="00E32014"/>
    <w:rsid w:val="00E33122"/>
    <w:rsid w:val="00E343C2"/>
    <w:rsid w:val="00E37161"/>
    <w:rsid w:val="00E42D4B"/>
    <w:rsid w:val="00E4541C"/>
    <w:rsid w:val="00E4619D"/>
    <w:rsid w:val="00E501D0"/>
    <w:rsid w:val="00E52E99"/>
    <w:rsid w:val="00E53F1F"/>
    <w:rsid w:val="00E6119B"/>
    <w:rsid w:val="00E67F57"/>
    <w:rsid w:val="00E70EBB"/>
    <w:rsid w:val="00E711D7"/>
    <w:rsid w:val="00E722DA"/>
    <w:rsid w:val="00E755C4"/>
    <w:rsid w:val="00E821B5"/>
    <w:rsid w:val="00E84F12"/>
    <w:rsid w:val="00E96D81"/>
    <w:rsid w:val="00EA00FB"/>
    <w:rsid w:val="00EA08E2"/>
    <w:rsid w:val="00EA0C3B"/>
    <w:rsid w:val="00EA6071"/>
    <w:rsid w:val="00EB2C0F"/>
    <w:rsid w:val="00EB3437"/>
    <w:rsid w:val="00EB379F"/>
    <w:rsid w:val="00EB54A9"/>
    <w:rsid w:val="00EB781C"/>
    <w:rsid w:val="00EC054F"/>
    <w:rsid w:val="00EC191B"/>
    <w:rsid w:val="00EC6101"/>
    <w:rsid w:val="00EC61A8"/>
    <w:rsid w:val="00EC6319"/>
    <w:rsid w:val="00EC6378"/>
    <w:rsid w:val="00EC7074"/>
    <w:rsid w:val="00ED185D"/>
    <w:rsid w:val="00ED1BD3"/>
    <w:rsid w:val="00ED2892"/>
    <w:rsid w:val="00ED58B0"/>
    <w:rsid w:val="00ED7E92"/>
    <w:rsid w:val="00EE1A23"/>
    <w:rsid w:val="00EE5389"/>
    <w:rsid w:val="00EE6715"/>
    <w:rsid w:val="00EE754E"/>
    <w:rsid w:val="00EF3D81"/>
    <w:rsid w:val="00EF47DA"/>
    <w:rsid w:val="00EF4F86"/>
    <w:rsid w:val="00EF7505"/>
    <w:rsid w:val="00EF7A11"/>
    <w:rsid w:val="00F002F3"/>
    <w:rsid w:val="00F03030"/>
    <w:rsid w:val="00F03B14"/>
    <w:rsid w:val="00F044BD"/>
    <w:rsid w:val="00F11C79"/>
    <w:rsid w:val="00F16022"/>
    <w:rsid w:val="00F16652"/>
    <w:rsid w:val="00F202F9"/>
    <w:rsid w:val="00F21B2B"/>
    <w:rsid w:val="00F22CC3"/>
    <w:rsid w:val="00F2303D"/>
    <w:rsid w:val="00F248B8"/>
    <w:rsid w:val="00F26141"/>
    <w:rsid w:val="00F30E3C"/>
    <w:rsid w:val="00F43E0D"/>
    <w:rsid w:val="00F47A04"/>
    <w:rsid w:val="00F52A3D"/>
    <w:rsid w:val="00F57860"/>
    <w:rsid w:val="00F57988"/>
    <w:rsid w:val="00F67287"/>
    <w:rsid w:val="00F67448"/>
    <w:rsid w:val="00F70ED3"/>
    <w:rsid w:val="00F73BF8"/>
    <w:rsid w:val="00F76165"/>
    <w:rsid w:val="00F77B3E"/>
    <w:rsid w:val="00F8281D"/>
    <w:rsid w:val="00F82960"/>
    <w:rsid w:val="00F83800"/>
    <w:rsid w:val="00F92FBB"/>
    <w:rsid w:val="00FA656B"/>
    <w:rsid w:val="00FB06FE"/>
    <w:rsid w:val="00FB4774"/>
    <w:rsid w:val="00FB642D"/>
    <w:rsid w:val="00FB6E44"/>
    <w:rsid w:val="00FB75C4"/>
    <w:rsid w:val="00FC2FFC"/>
    <w:rsid w:val="00FC69DE"/>
    <w:rsid w:val="00FD0D03"/>
    <w:rsid w:val="00FD5998"/>
    <w:rsid w:val="00FD7BF7"/>
    <w:rsid w:val="00FE2481"/>
    <w:rsid w:val="00FE2A24"/>
    <w:rsid w:val="00FE406E"/>
    <w:rsid w:val="00FE48F4"/>
    <w:rsid w:val="00FE75AB"/>
    <w:rsid w:val="00FF0595"/>
    <w:rsid w:val="00FF30B4"/>
    <w:rsid w:val="00FF3B70"/>
    <w:rsid w:val="00FF5474"/>
    <w:rsid w:val="00FF5B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8DB333"/>
  <w15:docId w15:val="{E6D0A116-8481-4F40-BE51-75FAD8CF4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b/>
      <w:sz w:val="48"/>
    </w:rPr>
  </w:style>
  <w:style w:type="paragraph" w:styleId="Heading2">
    <w:name w:val="heading 2"/>
    <w:basedOn w:val="Normal"/>
    <w:next w:val="Normal"/>
    <w:qFormat/>
    <w:pPr>
      <w:keepNext/>
      <w:jc w:val="center"/>
      <w:outlineLvl w:val="1"/>
    </w:pPr>
    <w:rPr>
      <w:b/>
      <w:sz w:val="28"/>
    </w:rPr>
  </w:style>
  <w:style w:type="paragraph" w:styleId="Heading3">
    <w:name w:val="heading 3"/>
    <w:basedOn w:val="Normal"/>
    <w:next w:val="Normal"/>
    <w:qFormat/>
    <w:pPr>
      <w:keepNext/>
      <w:outlineLvl w:val="2"/>
    </w:pPr>
    <w:rPr>
      <w:snapToGrid w:val="0"/>
      <w:sz w:val="24"/>
    </w:rPr>
  </w:style>
  <w:style w:type="paragraph" w:styleId="Heading4">
    <w:name w:val="heading 4"/>
    <w:basedOn w:val="Normal"/>
    <w:next w:val="Normal"/>
    <w:qFormat/>
    <w:pPr>
      <w:keepNext/>
      <w:jc w:val="center"/>
      <w:outlineLvl w:val="3"/>
    </w:pPr>
    <w:rPr>
      <w:b/>
      <w:bCs/>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line">
    <w:name w:val="Headline"/>
    <w:rPr>
      <w:b/>
      <w:snapToGrid w:val="0"/>
      <w:color w:val="000000"/>
      <w:sz w:val="60"/>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odyText">
    <w:name w:val="Body Text"/>
    <w:basedOn w:val="Normal"/>
    <w:rPr>
      <w:sz w:val="24"/>
    </w:rPr>
  </w:style>
  <w:style w:type="paragraph" w:styleId="Title">
    <w:name w:val="Title"/>
    <w:basedOn w:val="Normal"/>
    <w:qFormat/>
    <w:pPr>
      <w:jc w:val="center"/>
    </w:pPr>
    <w:rPr>
      <w:b/>
      <w:sz w:val="24"/>
    </w:rPr>
  </w:style>
  <w:style w:type="paragraph" w:customStyle="1" w:styleId="block1">
    <w:name w:val="block1"/>
    <w:basedOn w:val="Normal"/>
    <w:pPr>
      <w:spacing w:before="100" w:beforeAutospacing="1" w:after="100" w:afterAutospacing="1"/>
      <w:ind w:left="171" w:right="86"/>
    </w:pPr>
    <w:rPr>
      <w:rFonts w:ascii="Arial Unicode MS" w:eastAsia="Arial Unicode MS" w:hAnsi="Arial Unicode MS" w:cs="Arial Unicode MS"/>
      <w:sz w:val="24"/>
      <w:szCs w:val="24"/>
    </w:rPr>
  </w:style>
  <w:style w:type="paragraph" w:styleId="FootnoteText">
    <w:name w:val="footnote text"/>
    <w:basedOn w:val="Normal"/>
    <w:semiHidden/>
  </w:style>
  <w:style w:type="character" w:styleId="FootnoteReference">
    <w:name w:val="footnote reference"/>
    <w:basedOn w:val="DefaultParagraphFont"/>
    <w:semiHidden/>
    <w:rPr>
      <w:vertAlign w:val="superscript"/>
    </w:rPr>
  </w:style>
  <w:style w:type="paragraph" w:styleId="BalloonText">
    <w:name w:val="Balloon Text"/>
    <w:basedOn w:val="Normal"/>
    <w:semiHidden/>
    <w:rsid w:val="004B18E7"/>
    <w:rPr>
      <w:rFonts w:ascii="Tahoma" w:hAnsi="Tahoma" w:cs="Tahoma"/>
      <w:sz w:val="16"/>
      <w:szCs w:val="16"/>
    </w:rPr>
  </w:style>
  <w:style w:type="paragraph" w:styleId="NormalWeb">
    <w:name w:val="Normal (Web)"/>
    <w:basedOn w:val="Normal"/>
    <w:uiPriority w:val="99"/>
    <w:rsid w:val="00830089"/>
    <w:pPr>
      <w:spacing w:before="100" w:beforeAutospacing="1" w:after="100" w:afterAutospacing="1"/>
    </w:pPr>
    <w:rPr>
      <w:sz w:val="24"/>
      <w:szCs w:val="24"/>
    </w:rPr>
  </w:style>
  <w:style w:type="paragraph" w:styleId="Header">
    <w:name w:val="header"/>
    <w:basedOn w:val="Normal"/>
    <w:rsid w:val="0032417F"/>
    <w:pPr>
      <w:tabs>
        <w:tab w:val="center" w:pos="4320"/>
        <w:tab w:val="right" w:pos="8640"/>
      </w:tabs>
    </w:pPr>
  </w:style>
  <w:style w:type="paragraph" w:styleId="Footer">
    <w:name w:val="footer"/>
    <w:basedOn w:val="Normal"/>
    <w:rsid w:val="0032417F"/>
    <w:pPr>
      <w:tabs>
        <w:tab w:val="center" w:pos="4320"/>
        <w:tab w:val="right" w:pos="8640"/>
      </w:tabs>
    </w:pPr>
  </w:style>
  <w:style w:type="paragraph" w:styleId="ListParagraph">
    <w:name w:val="List Paragraph"/>
    <w:aliases w:val="3,POCG Table Text,Issue Action POC,List Paragraph1,Bullet List,Dot pt,F5 List Paragraph,List Paragraph Char Char Char,Indicator Text,Colorful List - Accent 11,Numbered Para 1,Bullet 1,Bullet Points,List Paragraph2,MAIN CONTENT,FooterText"/>
    <w:basedOn w:val="Normal"/>
    <w:link w:val="ListParagraphChar"/>
    <w:uiPriority w:val="34"/>
    <w:qFormat/>
    <w:rsid w:val="00FF5BC8"/>
    <w:pPr>
      <w:ind w:left="720"/>
      <w:contextualSpacing/>
    </w:pPr>
  </w:style>
  <w:style w:type="paragraph" w:customStyle="1" w:styleId="arial">
    <w:name w:val="arial"/>
    <w:basedOn w:val="Normal"/>
    <w:rsid w:val="00CC1956"/>
    <w:rPr>
      <w:rFonts w:ascii="Arial" w:eastAsia="Calibri" w:hAnsi="Arial" w:cs="Arial"/>
    </w:rPr>
  </w:style>
  <w:style w:type="paragraph" w:customStyle="1" w:styleId="Default">
    <w:name w:val="Default"/>
    <w:rsid w:val="00E343C2"/>
    <w:pPr>
      <w:autoSpaceDE w:val="0"/>
      <w:autoSpaceDN w:val="0"/>
      <w:adjustRightInd w:val="0"/>
    </w:pPr>
    <w:rPr>
      <w:rFonts w:ascii="Arial" w:hAnsi="Arial" w:cs="Arial"/>
      <w:color w:val="000000"/>
      <w:sz w:val="24"/>
      <w:szCs w:val="24"/>
    </w:rPr>
  </w:style>
  <w:style w:type="character" w:styleId="Strong">
    <w:name w:val="Strong"/>
    <w:uiPriority w:val="22"/>
    <w:qFormat/>
    <w:rsid w:val="00BA4487"/>
    <w:rPr>
      <w:rFonts w:cs="Times New Roman"/>
      <w:b/>
      <w:bCs/>
    </w:rPr>
  </w:style>
  <w:style w:type="character" w:styleId="Emphasis">
    <w:name w:val="Emphasis"/>
    <w:basedOn w:val="DefaultParagraphFont"/>
    <w:uiPriority w:val="20"/>
    <w:qFormat/>
    <w:rsid w:val="007F3084"/>
    <w:rPr>
      <w:i/>
      <w:iCs/>
    </w:rPr>
  </w:style>
  <w:style w:type="character" w:customStyle="1" w:styleId="bodytxt">
    <w:name w:val="bodytxt"/>
    <w:basedOn w:val="DefaultParagraphFont"/>
    <w:rsid w:val="005973D7"/>
  </w:style>
  <w:style w:type="character" w:customStyle="1" w:styleId="heading">
    <w:name w:val="heading"/>
    <w:rsid w:val="005973D7"/>
  </w:style>
  <w:style w:type="character" w:customStyle="1" w:styleId="ListParagraphChar">
    <w:name w:val="List Paragraph Char"/>
    <w:aliases w:val="3 Char,POCG Table Text Char,Issue Action POC Char,List Paragraph1 Char,Bullet List Char,Dot pt Char,F5 List Paragraph Char,List Paragraph Char Char Char Char,Indicator Text Char,Colorful List - Accent 11 Char,Numbered Para 1 Char"/>
    <w:basedOn w:val="DefaultParagraphFont"/>
    <w:link w:val="ListParagraph"/>
    <w:uiPriority w:val="34"/>
    <w:locked/>
    <w:rsid w:val="00315367"/>
  </w:style>
  <w:style w:type="paragraph" w:styleId="NoSpacing">
    <w:name w:val="No Spacing"/>
    <w:uiPriority w:val="1"/>
    <w:qFormat/>
    <w:rsid w:val="000D6A8A"/>
    <w:rPr>
      <w:rFonts w:eastAsiaTheme="minorHAnsi"/>
      <w:sz w:val="24"/>
      <w:szCs w:val="24"/>
    </w:rPr>
  </w:style>
  <w:style w:type="character" w:styleId="UnresolvedMention">
    <w:name w:val="Unresolved Mention"/>
    <w:basedOn w:val="DefaultParagraphFont"/>
    <w:uiPriority w:val="99"/>
    <w:semiHidden/>
    <w:unhideWhenUsed/>
    <w:rsid w:val="003F39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5343439">
      <w:bodyDiv w:val="1"/>
      <w:marLeft w:val="0"/>
      <w:marRight w:val="0"/>
      <w:marTop w:val="0"/>
      <w:marBottom w:val="0"/>
      <w:divBdr>
        <w:top w:val="none" w:sz="0" w:space="0" w:color="auto"/>
        <w:left w:val="none" w:sz="0" w:space="0" w:color="auto"/>
        <w:bottom w:val="none" w:sz="0" w:space="0" w:color="auto"/>
        <w:right w:val="none" w:sz="0" w:space="0" w:color="auto"/>
      </w:divBdr>
    </w:div>
    <w:div w:id="435518334">
      <w:bodyDiv w:val="1"/>
      <w:marLeft w:val="0"/>
      <w:marRight w:val="0"/>
      <w:marTop w:val="0"/>
      <w:marBottom w:val="0"/>
      <w:divBdr>
        <w:top w:val="none" w:sz="0" w:space="0" w:color="auto"/>
        <w:left w:val="none" w:sz="0" w:space="0" w:color="auto"/>
        <w:bottom w:val="none" w:sz="0" w:space="0" w:color="auto"/>
        <w:right w:val="none" w:sz="0" w:space="0" w:color="auto"/>
      </w:divBdr>
      <w:divsChild>
        <w:div w:id="61102567">
          <w:marLeft w:val="0"/>
          <w:marRight w:val="0"/>
          <w:marTop w:val="0"/>
          <w:marBottom w:val="0"/>
          <w:divBdr>
            <w:top w:val="none" w:sz="0" w:space="0" w:color="auto"/>
            <w:left w:val="none" w:sz="0" w:space="0" w:color="auto"/>
            <w:bottom w:val="none" w:sz="0" w:space="0" w:color="auto"/>
            <w:right w:val="none" w:sz="0" w:space="0" w:color="auto"/>
          </w:divBdr>
          <w:divsChild>
            <w:div w:id="68250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482080">
      <w:bodyDiv w:val="1"/>
      <w:marLeft w:val="0"/>
      <w:marRight w:val="0"/>
      <w:marTop w:val="0"/>
      <w:marBottom w:val="0"/>
      <w:divBdr>
        <w:top w:val="none" w:sz="0" w:space="0" w:color="auto"/>
        <w:left w:val="none" w:sz="0" w:space="0" w:color="auto"/>
        <w:bottom w:val="none" w:sz="0" w:space="0" w:color="auto"/>
        <w:right w:val="none" w:sz="0" w:space="0" w:color="auto"/>
      </w:divBdr>
    </w:div>
    <w:div w:id="615528085">
      <w:bodyDiv w:val="1"/>
      <w:marLeft w:val="0"/>
      <w:marRight w:val="0"/>
      <w:marTop w:val="0"/>
      <w:marBottom w:val="0"/>
      <w:divBdr>
        <w:top w:val="none" w:sz="0" w:space="0" w:color="auto"/>
        <w:left w:val="none" w:sz="0" w:space="0" w:color="auto"/>
        <w:bottom w:val="none" w:sz="0" w:space="0" w:color="auto"/>
        <w:right w:val="none" w:sz="0" w:space="0" w:color="auto"/>
      </w:divBdr>
    </w:div>
    <w:div w:id="803892011">
      <w:bodyDiv w:val="1"/>
      <w:marLeft w:val="0"/>
      <w:marRight w:val="0"/>
      <w:marTop w:val="0"/>
      <w:marBottom w:val="0"/>
      <w:divBdr>
        <w:top w:val="none" w:sz="0" w:space="0" w:color="auto"/>
        <w:left w:val="none" w:sz="0" w:space="0" w:color="auto"/>
        <w:bottom w:val="none" w:sz="0" w:space="0" w:color="auto"/>
        <w:right w:val="none" w:sz="0" w:space="0" w:color="auto"/>
      </w:divBdr>
      <w:divsChild>
        <w:div w:id="1923831955">
          <w:marLeft w:val="0"/>
          <w:marRight w:val="0"/>
          <w:marTop w:val="0"/>
          <w:marBottom w:val="0"/>
          <w:divBdr>
            <w:top w:val="none" w:sz="0" w:space="0" w:color="auto"/>
            <w:left w:val="none" w:sz="0" w:space="0" w:color="auto"/>
            <w:bottom w:val="none" w:sz="0" w:space="0" w:color="auto"/>
            <w:right w:val="none" w:sz="0" w:space="0" w:color="auto"/>
          </w:divBdr>
          <w:divsChild>
            <w:div w:id="57435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515239">
      <w:bodyDiv w:val="1"/>
      <w:marLeft w:val="0"/>
      <w:marRight w:val="0"/>
      <w:marTop w:val="0"/>
      <w:marBottom w:val="0"/>
      <w:divBdr>
        <w:top w:val="none" w:sz="0" w:space="0" w:color="auto"/>
        <w:left w:val="none" w:sz="0" w:space="0" w:color="auto"/>
        <w:bottom w:val="none" w:sz="0" w:space="0" w:color="auto"/>
        <w:right w:val="none" w:sz="0" w:space="0" w:color="auto"/>
      </w:divBdr>
      <w:divsChild>
        <w:div w:id="1419598862">
          <w:marLeft w:val="0"/>
          <w:marRight w:val="0"/>
          <w:marTop w:val="0"/>
          <w:marBottom w:val="0"/>
          <w:divBdr>
            <w:top w:val="none" w:sz="0" w:space="0" w:color="auto"/>
            <w:left w:val="none" w:sz="0" w:space="0" w:color="auto"/>
            <w:bottom w:val="none" w:sz="0" w:space="0" w:color="auto"/>
            <w:right w:val="none" w:sz="0" w:space="0" w:color="auto"/>
          </w:divBdr>
          <w:divsChild>
            <w:div w:id="15236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248056">
      <w:bodyDiv w:val="1"/>
      <w:marLeft w:val="0"/>
      <w:marRight w:val="0"/>
      <w:marTop w:val="0"/>
      <w:marBottom w:val="0"/>
      <w:divBdr>
        <w:top w:val="none" w:sz="0" w:space="0" w:color="auto"/>
        <w:left w:val="none" w:sz="0" w:space="0" w:color="auto"/>
        <w:bottom w:val="none" w:sz="0" w:space="0" w:color="auto"/>
        <w:right w:val="none" w:sz="0" w:space="0" w:color="auto"/>
      </w:divBdr>
    </w:div>
    <w:div w:id="1581211110">
      <w:bodyDiv w:val="1"/>
      <w:marLeft w:val="0"/>
      <w:marRight w:val="0"/>
      <w:marTop w:val="0"/>
      <w:marBottom w:val="0"/>
      <w:divBdr>
        <w:top w:val="none" w:sz="0" w:space="0" w:color="auto"/>
        <w:left w:val="none" w:sz="0" w:space="0" w:color="auto"/>
        <w:bottom w:val="none" w:sz="0" w:space="0" w:color="auto"/>
        <w:right w:val="none" w:sz="0" w:space="0" w:color="auto"/>
      </w:divBdr>
      <w:divsChild>
        <w:div w:id="1932665724">
          <w:marLeft w:val="0"/>
          <w:marRight w:val="0"/>
          <w:marTop w:val="0"/>
          <w:marBottom w:val="0"/>
          <w:divBdr>
            <w:top w:val="none" w:sz="0" w:space="0" w:color="auto"/>
            <w:left w:val="none" w:sz="0" w:space="0" w:color="auto"/>
            <w:bottom w:val="none" w:sz="0" w:space="0" w:color="auto"/>
            <w:right w:val="none" w:sz="0" w:space="0" w:color="auto"/>
          </w:divBdr>
        </w:div>
      </w:divsChild>
    </w:div>
    <w:div w:id="1647467180">
      <w:bodyDiv w:val="1"/>
      <w:marLeft w:val="33"/>
      <w:marRight w:val="0"/>
      <w:marTop w:val="33"/>
      <w:marBottom w:val="0"/>
      <w:divBdr>
        <w:top w:val="none" w:sz="0" w:space="0" w:color="auto"/>
        <w:left w:val="none" w:sz="0" w:space="0" w:color="auto"/>
        <w:bottom w:val="none" w:sz="0" w:space="0" w:color="auto"/>
        <w:right w:val="none" w:sz="0" w:space="0" w:color="auto"/>
      </w:divBdr>
    </w:div>
    <w:div w:id="1713461640">
      <w:bodyDiv w:val="1"/>
      <w:marLeft w:val="0"/>
      <w:marRight w:val="0"/>
      <w:marTop w:val="0"/>
      <w:marBottom w:val="0"/>
      <w:divBdr>
        <w:top w:val="none" w:sz="0" w:space="0" w:color="auto"/>
        <w:left w:val="none" w:sz="0" w:space="0" w:color="auto"/>
        <w:bottom w:val="none" w:sz="0" w:space="0" w:color="auto"/>
        <w:right w:val="none" w:sz="0" w:space="0" w:color="auto"/>
      </w:divBdr>
    </w:div>
    <w:div w:id="1913656474">
      <w:bodyDiv w:val="1"/>
      <w:marLeft w:val="0"/>
      <w:marRight w:val="0"/>
      <w:marTop w:val="0"/>
      <w:marBottom w:val="0"/>
      <w:divBdr>
        <w:top w:val="none" w:sz="0" w:space="0" w:color="auto"/>
        <w:left w:val="none" w:sz="0" w:space="0" w:color="auto"/>
        <w:bottom w:val="none" w:sz="0" w:space="0" w:color="auto"/>
        <w:right w:val="none" w:sz="0" w:space="0" w:color="auto"/>
      </w:divBdr>
    </w:div>
    <w:div w:id="192514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mmunications@asa-hq.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asaonline.com/" TargetMode="External"/><Relationship Id="rId4" Type="http://schemas.openxmlformats.org/officeDocument/2006/relationships/webSettings" Target="webSettings.xml"/><Relationship Id="rId9" Type="http://schemas.openxmlformats.org/officeDocument/2006/relationships/hyperlink" Target="tradesmeninternational.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Other%20Documents\ASA%20news%20relea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ASA news release</Template>
  <TotalTime>17</TotalTime>
  <Pages>1</Pages>
  <Words>387</Words>
  <Characters>2210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American Subcontractors Association, Inc.</Company>
  <LinksUpToDate>false</LinksUpToDate>
  <CharactersWithSpaces>2592</CharactersWithSpaces>
  <SharedDoc>false</SharedDoc>
  <HLinks>
    <vt:vector size="12" baseType="variant">
      <vt:variant>
        <vt:i4>4653071</vt:i4>
      </vt:variant>
      <vt:variant>
        <vt:i4>3</vt:i4>
      </vt:variant>
      <vt:variant>
        <vt:i4>0</vt:i4>
      </vt:variant>
      <vt:variant>
        <vt:i4>5</vt:i4>
      </vt:variant>
      <vt:variant>
        <vt:lpwstr>http://www.asaonline.com/</vt:lpwstr>
      </vt:variant>
      <vt:variant>
        <vt:lpwstr/>
      </vt:variant>
      <vt:variant>
        <vt:i4>5046332</vt:i4>
      </vt:variant>
      <vt:variant>
        <vt:i4>0</vt:i4>
      </vt:variant>
      <vt:variant>
        <vt:i4>0</vt:i4>
      </vt:variant>
      <vt:variant>
        <vt:i4>5</vt:i4>
      </vt:variant>
      <vt:variant>
        <vt:lpwstr>mailto:mramsey@asa-hq.com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ASA</dc:creator>
  <cp:lastModifiedBy>Jenny Harris</cp:lastModifiedBy>
  <cp:revision>4</cp:revision>
  <cp:lastPrinted>2015-04-08T16:29:00Z</cp:lastPrinted>
  <dcterms:created xsi:type="dcterms:W3CDTF">2020-06-11T19:50:00Z</dcterms:created>
  <dcterms:modified xsi:type="dcterms:W3CDTF">2020-06-19T13:49:00Z</dcterms:modified>
</cp:coreProperties>
</file>